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3E69" w14:textId="41239206" w:rsidR="00A66CFF" w:rsidRDefault="0030085F" w:rsidP="009208A4">
      <w:pPr>
        <w:pStyle w:val="Heading3"/>
        <w:jc w:val="center"/>
        <w:rPr>
          <w:rStyle w:val="Emphasis"/>
          <w:rFonts w:cs="Arial"/>
          <w:bCs/>
          <w:i w:val="0"/>
        </w:rPr>
      </w:pPr>
      <w:r>
        <w:rPr>
          <w:rFonts w:cs="Arial"/>
          <w:noProof/>
          <w:sz w:val="20"/>
        </w:rPr>
        <w:drawing>
          <wp:anchor distT="0" distB="0" distL="114300" distR="114300" simplePos="0" relativeHeight="251678208" behindDoc="1" locked="0" layoutInCell="1" allowOverlap="1" wp14:anchorId="0CA5BA70" wp14:editId="09DC68E1">
            <wp:simplePos x="0" y="0"/>
            <wp:positionH relativeFrom="column">
              <wp:posOffset>-504825</wp:posOffset>
            </wp:positionH>
            <wp:positionV relativeFrom="paragraph">
              <wp:posOffset>-361950</wp:posOffset>
            </wp:positionV>
            <wp:extent cx="2171700" cy="1483132"/>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F8F3E" w14:textId="10D4D4C8" w:rsidR="0030085F" w:rsidRPr="0033546E" w:rsidRDefault="0030085F" w:rsidP="0030085F">
      <w:pPr>
        <w:pStyle w:val="Heading3"/>
        <w:tabs>
          <w:tab w:val="left" w:pos="1200"/>
          <w:tab w:val="left" w:pos="1440"/>
          <w:tab w:val="center" w:pos="5169"/>
        </w:tabs>
        <w:rPr>
          <w:rStyle w:val="Emphasis"/>
          <w:rFonts w:cs="Arial"/>
          <w:bCs/>
          <w:i w:val="0"/>
          <w:sz w:val="28"/>
          <w:szCs w:val="24"/>
        </w:rPr>
      </w:pPr>
      <w:r>
        <w:rPr>
          <w:rStyle w:val="Emphasis"/>
          <w:rFonts w:cs="Arial"/>
          <w:bCs/>
          <w:i w:val="0"/>
          <w:sz w:val="28"/>
          <w:szCs w:val="24"/>
        </w:rPr>
        <w:tab/>
      </w:r>
      <w:r>
        <w:rPr>
          <w:rStyle w:val="Emphasis"/>
          <w:rFonts w:cs="Arial"/>
          <w:bCs/>
          <w:i w:val="0"/>
          <w:sz w:val="28"/>
          <w:szCs w:val="24"/>
        </w:rPr>
        <w:tab/>
      </w:r>
      <w:r>
        <w:rPr>
          <w:rStyle w:val="Emphasis"/>
          <w:rFonts w:cs="Arial"/>
          <w:bCs/>
          <w:i w:val="0"/>
          <w:sz w:val="28"/>
          <w:szCs w:val="24"/>
        </w:rPr>
        <w:tab/>
      </w:r>
      <w:r w:rsidRPr="0033546E">
        <w:rPr>
          <w:rStyle w:val="Emphasis"/>
          <w:rFonts w:cs="Arial"/>
          <w:bCs/>
          <w:i w:val="0"/>
          <w:sz w:val="28"/>
          <w:szCs w:val="24"/>
        </w:rPr>
        <w:t>HOMEFRONT</w:t>
      </w:r>
    </w:p>
    <w:p w14:paraId="04872B13" w14:textId="4104F801" w:rsidR="0030085F" w:rsidRPr="0033546E" w:rsidRDefault="0030085F" w:rsidP="0030085F">
      <w:pPr>
        <w:tabs>
          <w:tab w:val="left" w:pos="990"/>
          <w:tab w:val="center" w:pos="5169"/>
        </w:tabs>
        <w:rPr>
          <w:rFonts w:ascii="Arial" w:hAnsi="Arial" w:cs="Arial"/>
        </w:rPr>
      </w:pPr>
      <w:r>
        <w:rPr>
          <w:rFonts w:ascii="Arial" w:hAnsi="Arial" w:cs="Arial"/>
        </w:rPr>
        <w:tab/>
      </w:r>
      <w:r>
        <w:rPr>
          <w:rFonts w:ascii="Arial" w:hAnsi="Arial" w:cs="Arial"/>
        </w:rPr>
        <w:tab/>
      </w:r>
      <w:r w:rsidRPr="0033546E">
        <w:rPr>
          <w:rFonts w:ascii="Arial" w:hAnsi="Arial" w:cs="Arial"/>
        </w:rPr>
        <w:t>PARTNERS FOR A BETTER BILLINGS</w:t>
      </w:r>
    </w:p>
    <w:p w14:paraId="062A37FE" w14:textId="51FB2F67" w:rsidR="00A66CFF" w:rsidRDefault="00A66CFF" w:rsidP="00F83651">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165"/>
      </w:tblGrid>
      <w:tr w:rsidR="00A66CFF" w:rsidRPr="00A1077C" w14:paraId="7FB6790F" w14:textId="77777777">
        <w:tc>
          <w:tcPr>
            <w:tcW w:w="5277" w:type="dxa"/>
          </w:tcPr>
          <w:p w14:paraId="66C7952A" w14:textId="40B34E23" w:rsidR="00D46160" w:rsidRPr="00A1077C" w:rsidRDefault="00D46160" w:rsidP="00CD63F2">
            <w:pPr>
              <w:jc w:val="center"/>
              <w:rPr>
                <w:rFonts w:ascii="Arial" w:hAnsi="Arial" w:cs="Arial"/>
                <w:b/>
                <w:bCs/>
                <w:sz w:val="22"/>
              </w:rPr>
            </w:pPr>
            <w:r w:rsidRPr="00A1077C">
              <w:rPr>
                <w:rFonts w:ascii="Arial" w:hAnsi="Arial" w:cs="Arial"/>
                <w:b/>
                <w:bCs/>
                <w:sz w:val="22"/>
              </w:rPr>
              <w:t>Department</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rsidTr="00DA467B">
        <w:trPr>
          <w:trHeight w:hRule="exact" w:val="388"/>
        </w:trPr>
        <w:tc>
          <w:tcPr>
            <w:tcW w:w="5277" w:type="dxa"/>
            <w:vAlign w:val="center"/>
          </w:tcPr>
          <w:p w14:paraId="7924EB15" w14:textId="5F685607" w:rsidR="00D46160" w:rsidRPr="00A1077C" w:rsidRDefault="00DA467B" w:rsidP="00DA467B">
            <w:pPr>
              <w:rPr>
                <w:rFonts w:ascii="Arial" w:hAnsi="Arial" w:cs="Arial"/>
                <w:bCs/>
                <w:snapToGrid w:val="0"/>
                <w:sz w:val="22"/>
              </w:rPr>
            </w:pPr>
            <w:r w:rsidRPr="00031289">
              <w:rPr>
                <w:rFonts w:ascii="Arial" w:hAnsi="Arial" w:cs="Arial"/>
                <w:b/>
                <w:snapToGrid w:val="0"/>
                <w:sz w:val="22"/>
              </w:rPr>
              <w:t>Position</w:t>
            </w:r>
            <w:r w:rsidRPr="00031289">
              <w:rPr>
                <w:rFonts w:ascii="Arial" w:hAnsi="Arial" w:cs="Arial"/>
                <w:bCs/>
                <w:snapToGrid w:val="0"/>
                <w:sz w:val="22"/>
              </w:rPr>
              <w:t xml:space="preserve">: </w:t>
            </w:r>
            <w:r w:rsidR="00556882">
              <w:rPr>
                <w:rFonts w:ascii="Arial" w:hAnsi="Arial" w:cs="Arial"/>
                <w:bCs/>
                <w:snapToGrid w:val="0"/>
                <w:sz w:val="22"/>
              </w:rPr>
              <w:t>Accountant</w:t>
            </w:r>
          </w:p>
        </w:tc>
        <w:tc>
          <w:tcPr>
            <w:tcW w:w="5278" w:type="dxa"/>
            <w:vAlign w:val="center"/>
          </w:tcPr>
          <w:p w14:paraId="08B91FED" w14:textId="34DEFDF3" w:rsidR="00277CFC" w:rsidRPr="00F83651" w:rsidRDefault="00D46160" w:rsidP="00DA467B">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6822880B"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FE66FA">
              <w:rPr>
                <w:rFonts w:ascii="Arial" w:hAnsi="Arial" w:cs="Arial"/>
                <w:snapToGrid w:val="0"/>
                <w:sz w:val="22"/>
              </w:rPr>
              <w:t>CFO or Controller</w:t>
            </w:r>
            <w:r w:rsidR="00EC68A0">
              <w:rPr>
                <w:rFonts w:ascii="Arial" w:hAnsi="Arial" w:cs="Arial"/>
                <w:snapToGrid w:val="0"/>
                <w:sz w:val="22"/>
              </w:rPr>
              <w:t xml:space="preserve"> </w:t>
            </w:r>
          </w:p>
        </w:tc>
        <w:tc>
          <w:tcPr>
            <w:tcW w:w="5278" w:type="dxa"/>
            <w:vAlign w:val="center"/>
          </w:tcPr>
          <w:p w14:paraId="585CB428" w14:textId="0D7C081D" w:rsidR="00D46160" w:rsidRPr="00A1077C" w:rsidRDefault="00D46160" w:rsidP="007A13BF">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77777777" w:rsidR="00277CFC" w:rsidRPr="00A1077C" w:rsidRDefault="00277CFC" w:rsidP="007A13BF">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trPr>
          <w:trHeight w:hRule="exact" w:val="551"/>
        </w:trPr>
        <w:tc>
          <w:tcPr>
            <w:tcW w:w="5277" w:type="dxa"/>
            <w:vAlign w:val="center"/>
          </w:tcPr>
          <w:p w14:paraId="66E51FDF" w14:textId="7679F507"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FE66FA">
              <w:rPr>
                <w:rFonts w:ascii="Arial" w:hAnsi="Arial" w:cs="Arial"/>
                <w:bCs/>
                <w:snapToGrid w:val="0"/>
                <w:sz w:val="22"/>
              </w:rPr>
              <w:t>CFO</w:t>
            </w:r>
          </w:p>
        </w:tc>
        <w:tc>
          <w:tcPr>
            <w:tcW w:w="5278" w:type="dxa"/>
            <w:vAlign w:val="center"/>
          </w:tcPr>
          <w:p w14:paraId="7F048B5E" w14:textId="0FC9F3E7" w:rsidR="00D46160" w:rsidRPr="00A1077C" w:rsidRDefault="009208A4" w:rsidP="007A13BF">
            <w:pPr>
              <w:rPr>
                <w:rFonts w:ascii="Arial" w:hAnsi="Arial" w:cs="Arial"/>
                <w:snapToGrid w:val="0"/>
                <w:sz w:val="22"/>
              </w:rPr>
            </w:pPr>
            <w:r w:rsidRPr="00EE7E2C">
              <w:rPr>
                <w:rFonts w:ascii="Arial" w:hAnsi="Arial" w:cs="Arial"/>
                <w:b/>
                <w:iCs/>
                <w:snapToGrid w:val="0"/>
                <w:sz w:val="22"/>
                <w:szCs w:val="28"/>
              </w:rPr>
              <w:t>Schedule:</w:t>
            </w:r>
            <w:r w:rsidRPr="00EE7E2C">
              <w:rPr>
                <w:rFonts w:ascii="Arial" w:hAnsi="Arial" w:cs="Arial"/>
                <w:bCs/>
                <w:iCs/>
                <w:snapToGrid w:val="0"/>
                <w:sz w:val="22"/>
                <w:szCs w:val="28"/>
              </w:rPr>
              <w:t xml:space="preserve"> </w:t>
            </w:r>
            <w:r w:rsidR="00556882" w:rsidRPr="00EE7E2C">
              <w:rPr>
                <w:rFonts w:ascii="Arial" w:hAnsi="Arial" w:cs="Arial"/>
                <w:bCs/>
                <w:iCs/>
                <w:snapToGrid w:val="0"/>
                <w:sz w:val="22"/>
                <w:szCs w:val="28"/>
              </w:rPr>
              <w:t xml:space="preserve">8-5 </w:t>
            </w:r>
            <w:r w:rsidRPr="00EE7E2C">
              <w:rPr>
                <w:rFonts w:ascii="Arial" w:hAnsi="Arial" w:cs="Arial"/>
                <w:bCs/>
                <w:iCs/>
                <w:snapToGrid w:val="0"/>
                <w:sz w:val="22"/>
                <w:szCs w:val="28"/>
              </w:rPr>
              <w:t>(Monday – Friday)</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9208A4">
        <w:trPr>
          <w:trHeight w:val="314"/>
        </w:trPr>
        <w:tc>
          <w:tcPr>
            <w:tcW w:w="5176" w:type="dxa"/>
          </w:tcPr>
          <w:p w14:paraId="5610C5E2" w14:textId="55D26E91" w:rsidR="00C031D3" w:rsidRPr="007A13BF" w:rsidRDefault="007A13BF" w:rsidP="009208A4">
            <w:pPr>
              <w:spacing w:before="120" w:line="360" w:lineRule="auto"/>
              <w:rPr>
                <w:rFonts w:ascii="Arial" w:hAnsi="Arial" w:cs="Arial"/>
                <w:b/>
                <w:snapToGrid w:val="0"/>
                <w:sz w:val="22"/>
                <w:szCs w:val="28"/>
              </w:rPr>
            </w:pPr>
            <w:r w:rsidRPr="00EE7E2C">
              <w:rPr>
                <w:rFonts w:ascii="Arial" w:hAnsi="Arial" w:cs="Arial"/>
                <w:b/>
                <w:snapToGrid w:val="0"/>
                <w:sz w:val="22"/>
                <w:szCs w:val="28"/>
              </w:rPr>
              <w:t xml:space="preserve">Rate: </w:t>
            </w:r>
            <w:r w:rsidR="00352C77" w:rsidRPr="00EE7E2C">
              <w:rPr>
                <w:rFonts w:ascii="Arial" w:hAnsi="Arial" w:cs="Arial"/>
                <w:b/>
                <w:snapToGrid w:val="0"/>
                <w:sz w:val="22"/>
                <w:szCs w:val="28"/>
              </w:rPr>
              <w:t xml:space="preserve"> </w:t>
            </w:r>
            <w:r w:rsidR="00927213">
              <w:rPr>
                <w:rFonts w:ascii="Arial" w:hAnsi="Arial" w:cs="Arial"/>
                <w:bCs/>
                <w:snapToGrid w:val="0"/>
                <w:sz w:val="22"/>
                <w:szCs w:val="28"/>
              </w:rPr>
              <w:t>$</w:t>
            </w:r>
            <w:r w:rsidR="00FE66FA">
              <w:rPr>
                <w:rFonts w:ascii="Arial" w:hAnsi="Arial" w:cs="Arial"/>
                <w:bCs/>
                <w:snapToGrid w:val="0"/>
                <w:sz w:val="22"/>
                <w:szCs w:val="28"/>
              </w:rPr>
              <w:t>42</w:t>
            </w:r>
            <w:r w:rsidR="00927213">
              <w:rPr>
                <w:rFonts w:ascii="Arial" w:hAnsi="Arial" w:cs="Arial"/>
                <w:bCs/>
                <w:snapToGrid w:val="0"/>
                <w:sz w:val="22"/>
                <w:szCs w:val="28"/>
              </w:rPr>
              <w:t xml:space="preserve">,000.00 </w:t>
            </w:r>
            <w:r w:rsidR="00C031D3">
              <w:rPr>
                <w:rFonts w:ascii="Arial" w:hAnsi="Arial" w:cs="Arial"/>
                <w:bCs/>
                <w:snapToGrid w:val="0"/>
                <w:sz w:val="22"/>
                <w:szCs w:val="28"/>
              </w:rPr>
              <w:t>–</w:t>
            </w:r>
            <w:r w:rsidR="00927213">
              <w:rPr>
                <w:rFonts w:ascii="Arial" w:hAnsi="Arial" w:cs="Arial"/>
                <w:bCs/>
                <w:snapToGrid w:val="0"/>
                <w:sz w:val="22"/>
                <w:szCs w:val="28"/>
              </w:rPr>
              <w:t xml:space="preserve"> </w:t>
            </w:r>
            <w:r w:rsidR="009E384E">
              <w:rPr>
                <w:rFonts w:ascii="Arial" w:hAnsi="Arial" w:cs="Arial"/>
                <w:bCs/>
                <w:snapToGrid w:val="0"/>
                <w:sz w:val="22"/>
                <w:szCs w:val="28"/>
              </w:rPr>
              <w:t>$</w:t>
            </w:r>
            <w:r w:rsidR="00FE66FA">
              <w:rPr>
                <w:rFonts w:ascii="Arial" w:hAnsi="Arial" w:cs="Arial"/>
                <w:bCs/>
                <w:snapToGrid w:val="0"/>
                <w:sz w:val="22"/>
                <w:szCs w:val="28"/>
              </w:rPr>
              <w:t>57</w:t>
            </w:r>
            <w:r w:rsidR="009E384E">
              <w:rPr>
                <w:rFonts w:ascii="Arial" w:hAnsi="Arial" w:cs="Arial"/>
                <w:bCs/>
                <w:snapToGrid w:val="0"/>
                <w:sz w:val="22"/>
                <w:szCs w:val="28"/>
              </w:rPr>
              <w:t>,</w:t>
            </w:r>
            <w:r w:rsidR="00FE66FA">
              <w:rPr>
                <w:rFonts w:ascii="Arial" w:hAnsi="Arial" w:cs="Arial"/>
                <w:bCs/>
                <w:snapToGrid w:val="0"/>
                <w:sz w:val="22"/>
                <w:szCs w:val="28"/>
              </w:rPr>
              <w:t>40</w:t>
            </w:r>
            <w:r w:rsidR="009E384E">
              <w:rPr>
                <w:rFonts w:ascii="Arial" w:hAnsi="Arial" w:cs="Arial"/>
                <w:bCs/>
                <w:snapToGrid w:val="0"/>
                <w:sz w:val="22"/>
                <w:szCs w:val="28"/>
              </w:rPr>
              <w:t>0.00</w:t>
            </w:r>
          </w:p>
          <w:p w14:paraId="390A4B63" w14:textId="299939F6" w:rsidR="00C031D3" w:rsidRDefault="00C031D3" w:rsidP="00C031D3">
            <w:pPr>
              <w:rPr>
                <w:rFonts w:ascii="Calibri" w:hAnsi="Calibri" w:cs="Calibri"/>
                <w:color w:val="000000"/>
                <w:sz w:val="22"/>
                <w:szCs w:val="22"/>
              </w:rPr>
            </w:pPr>
            <w:r>
              <w:rPr>
                <w:rFonts w:ascii="Calibri" w:hAnsi="Calibri" w:cs="Calibri"/>
                <w:color w:val="000000"/>
                <w:sz w:val="22"/>
                <w:szCs w:val="22"/>
              </w:rPr>
              <w:t xml:space="preserve"> </w:t>
            </w:r>
          </w:p>
          <w:p w14:paraId="454299F9" w14:textId="21A87156" w:rsidR="00352C77" w:rsidRPr="007A13BF" w:rsidRDefault="00352C77" w:rsidP="009208A4">
            <w:pPr>
              <w:spacing w:before="120" w:line="360" w:lineRule="auto"/>
              <w:rPr>
                <w:rFonts w:ascii="Arial" w:hAnsi="Arial" w:cs="Arial"/>
                <w:b/>
                <w:snapToGrid w:val="0"/>
                <w:sz w:val="22"/>
                <w:szCs w:val="28"/>
              </w:rPr>
            </w:pPr>
          </w:p>
        </w:tc>
        <w:tc>
          <w:tcPr>
            <w:tcW w:w="5153" w:type="dxa"/>
          </w:tcPr>
          <w:p w14:paraId="2719CC56" w14:textId="29431E07"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sidR="00FE66FA">
              <w:rPr>
                <w:rFonts w:ascii="Arial" w:hAnsi="Arial" w:cs="Arial"/>
                <w:bCs/>
                <w:iCs/>
                <w:snapToGrid w:val="0"/>
                <w:sz w:val="22"/>
                <w:szCs w:val="28"/>
              </w:rPr>
              <w:t>February 9, 2023</w:t>
            </w:r>
          </w:p>
        </w:tc>
      </w:tr>
    </w:tbl>
    <w:p w14:paraId="7FD75815" w14:textId="77777777" w:rsidR="00D46160" w:rsidRPr="00A1077C" w:rsidRDefault="00D46160">
      <w:pPr>
        <w:rPr>
          <w:rFonts w:ascii="Arial" w:hAnsi="Arial" w:cs="Arial"/>
          <w:b/>
          <w:i/>
          <w:snapToGrid w:val="0"/>
          <w:szCs w:val="28"/>
          <w:u w:val="single"/>
        </w:rPr>
      </w:pPr>
    </w:p>
    <w:p w14:paraId="035B118C" w14:textId="770DCEA9" w:rsidR="00D46160" w:rsidRPr="00EC68A0" w:rsidRDefault="00EC68A0">
      <w:pPr>
        <w:rPr>
          <w:rFonts w:ascii="Arial" w:hAnsi="Arial" w:cs="Arial"/>
          <w:bCs/>
          <w:iCs/>
          <w:snapToGrid w:val="0"/>
          <w:sz w:val="14"/>
          <w:szCs w:val="22"/>
        </w:rPr>
      </w:pPr>
      <w:bookmarkStart w:id="0" w:name="_Hlk38358430"/>
      <w:r w:rsidRPr="00EC68A0">
        <w:rPr>
          <w:rFonts w:ascii="Arial" w:hAnsi="Arial" w:cs="Arial"/>
          <w:sz w:val="18"/>
          <w:szCs w:val="18"/>
        </w:rPr>
        <w:t xml:space="preserve">Under </w:t>
      </w:r>
      <w:r>
        <w:rPr>
          <w:rFonts w:ascii="Arial" w:hAnsi="Arial" w:cs="Arial"/>
          <w:sz w:val="18"/>
          <w:szCs w:val="18"/>
        </w:rPr>
        <w:t>supervision of the</w:t>
      </w:r>
      <w:r w:rsidRPr="00EC68A0">
        <w:rPr>
          <w:rFonts w:ascii="Arial" w:hAnsi="Arial" w:cs="Arial"/>
          <w:sz w:val="18"/>
          <w:szCs w:val="18"/>
        </w:rPr>
        <w:t xml:space="preserve"> </w:t>
      </w:r>
      <w:r w:rsidR="00787B33">
        <w:rPr>
          <w:rFonts w:ascii="Arial" w:hAnsi="Arial" w:cs="Arial"/>
          <w:sz w:val="18"/>
          <w:szCs w:val="18"/>
        </w:rPr>
        <w:t>CFO/Controller</w:t>
      </w:r>
      <w:r>
        <w:rPr>
          <w:rFonts w:ascii="Arial" w:hAnsi="Arial" w:cs="Arial"/>
          <w:sz w:val="18"/>
          <w:szCs w:val="18"/>
        </w:rPr>
        <w:t xml:space="preserve">, the </w:t>
      </w:r>
      <w:r w:rsidR="00853AA0">
        <w:rPr>
          <w:rFonts w:ascii="Arial" w:hAnsi="Arial" w:cs="Arial"/>
          <w:sz w:val="18"/>
          <w:szCs w:val="18"/>
        </w:rPr>
        <w:t xml:space="preserve">Accountant </w:t>
      </w:r>
      <w:r>
        <w:rPr>
          <w:rFonts w:ascii="Arial" w:hAnsi="Arial" w:cs="Arial"/>
          <w:sz w:val="18"/>
          <w:szCs w:val="18"/>
        </w:rPr>
        <w:t>position assists</w:t>
      </w:r>
      <w:r w:rsidRPr="00EC68A0">
        <w:rPr>
          <w:rFonts w:ascii="Arial" w:hAnsi="Arial" w:cs="Arial"/>
          <w:sz w:val="18"/>
          <w:szCs w:val="18"/>
        </w:rPr>
        <w:t xml:space="preserve"> with financial functions</w:t>
      </w:r>
      <w:r>
        <w:rPr>
          <w:rFonts w:ascii="Arial" w:hAnsi="Arial" w:cs="Arial"/>
          <w:sz w:val="18"/>
          <w:szCs w:val="18"/>
        </w:rPr>
        <w:t xml:space="preserve">, </w:t>
      </w:r>
      <w:r w:rsidRPr="00EC68A0">
        <w:rPr>
          <w:rFonts w:ascii="Arial" w:hAnsi="Arial" w:cs="Arial"/>
          <w:sz w:val="18"/>
          <w:szCs w:val="18"/>
        </w:rPr>
        <w:t>analysis, accounting</w:t>
      </w:r>
      <w:r>
        <w:rPr>
          <w:rFonts w:ascii="Arial" w:hAnsi="Arial" w:cs="Arial"/>
          <w:sz w:val="18"/>
          <w:szCs w:val="18"/>
        </w:rPr>
        <w:t xml:space="preserve">, </w:t>
      </w:r>
      <w:r w:rsidRPr="00EC68A0">
        <w:rPr>
          <w:rFonts w:ascii="Arial" w:hAnsi="Arial" w:cs="Arial"/>
          <w:sz w:val="18"/>
          <w:szCs w:val="18"/>
        </w:rPr>
        <w:t xml:space="preserve">bookkeeping functions, basic finance department tasks, and provides accounting support for other staff members as assigned by the </w:t>
      </w:r>
      <w:r w:rsidR="00787B33">
        <w:rPr>
          <w:rFonts w:ascii="Arial" w:hAnsi="Arial" w:cs="Arial"/>
          <w:sz w:val="18"/>
          <w:szCs w:val="18"/>
        </w:rPr>
        <w:t>CFO/Controller</w:t>
      </w:r>
      <w:r w:rsidRPr="00EC68A0">
        <w:rPr>
          <w:rFonts w:ascii="Arial" w:hAnsi="Arial" w:cs="Arial"/>
          <w:sz w:val="18"/>
          <w:szCs w:val="18"/>
        </w:rPr>
        <w:t>.</w:t>
      </w:r>
    </w:p>
    <w:bookmarkEnd w:id="0"/>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74B12D48" w14:textId="3A4513DB" w:rsidR="00C757FC" w:rsidRPr="008F0D7D" w:rsidRDefault="00EC68A0" w:rsidP="008F0D7D">
      <w:pPr>
        <w:pStyle w:val="ListParagraph"/>
        <w:numPr>
          <w:ilvl w:val="0"/>
          <w:numId w:val="14"/>
        </w:numPr>
        <w:rPr>
          <w:rFonts w:ascii="Arial" w:hAnsi="Arial" w:cs="Arial"/>
          <w:bCs/>
          <w:iCs/>
          <w:snapToGrid w:val="0"/>
          <w:sz w:val="18"/>
        </w:rPr>
      </w:pPr>
      <w:r>
        <w:rPr>
          <w:rFonts w:ascii="Arial" w:hAnsi="Arial" w:cs="Arial"/>
          <w:bCs/>
          <w:iCs/>
          <w:snapToGrid w:val="0"/>
          <w:sz w:val="18"/>
        </w:rPr>
        <w:t xml:space="preserve">Accounts Payable </w:t>
      </w:r>
    </w:p>
    <w:p w14:paraId="1FFBDB58" w14:textId="74A9EC79" w:rsidR="00FD17BE" w:rsidRDefault="00EC68A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Accounts Receivable </w:t>
      </w:r>
    </w:p>
    <w:p w14:paraId="35E1E581" w14:textId="67A336A4" w:rsidR="00020596" w:rsidRDefault="00020596" w:rsidP="006200FA">
      <w:pPr>
        <w:pStyle w:val="ListParagraph"/>
        <w:numPr>
          <w:ilvl w:val="0"/>
          <w:numId w:val="14"/>
        </w:numPr>
        <w:rPr>
          <w:rFonts w:ascii="Arial" w:hAnsi="Arial" w:cs="Arial"/>
          <w:bCs/>
          <w:iCs/>
          <w:snapToGrid w:val="0"/>
          <w:sz w:val="18"/>
        </w:rPr>
      </w:pPr>
      <w:r>
        <w:rPr>
          <w:rFonts w:ascii="Arial" w:hAnsi="Arial" w:cs="Arial"/>
          <w:bCs/>
          <w:iCs/>
          <w:snapToGrid w:val="0"/>
          <w:sz w:val="18"/>
        </w:rPr>
        <w:t>Organizational Excellence/Administration</w:t>
      </w:r>
    </w:p>
    <w:p w14:paraId="7FEF41ED" w14:textId="48904354" w:rsidR="00EC68A0" w:rsidRDefault="00EC68A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Bank </w:t>
      </w:r>
      <w:r w:rsidR="00A372E7">
        <w:rPr>
          <w:rFonts w:ascii="Arial" w:hAnsi="Arial" w:cs="Arial"/>
          <w:bCs/>
          <w:iCs/>
          <w:snapToGrid w:val="0"/>
          <w:sz w:val="18"/>
        </w:rPr>
        <w:t>Reconciliations</w:t>
      </w:r>
    </w:p>
    <w:p w14:paraId="30326F64" w14:textId="28F1EE49" w:rsidR="00EC68A0" w:rsidRDefault="00EC68A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Collections </w:t>
      </w:r>
    </w:p>
    <w:p w14:paraId="644F32DF" w14:textId="056F9C07" w:rsidR="00EC68A0" w:rsidRDefault="00EC68A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Payroll </w:t>
      </w:r>
    </w:p>
    <w:p w14:paraId="25C16F78" w14:textId="5E85A4D3" w:rsidR="00EC68A0" w:rsidRDefault="00861DFE" w:rsidP="006200FA">
      <w:pPr>
        <w:pStyle w:val="ListParagraph"/>
        <w:numPr>
          <w:ilvl w:val="0"/>
          <w:numId w:val="14"/>
        </w:numPr>
        <w:rPr>
          <w:rFonts w:ascii="Arial" w:hAnsi="Arial" w:cs="Arial"/>
          <w:bCs/>
          <w:iCs/>
          <w:snapToGrid w:val="0"/>
          <w:sz w:val="18"/>
        </w:rPr>
      </w:pPr>
      <w:r>
        <w:rPr>
          <w:rFonts w:ascii="Arial" w:hAnsi="Arial" w:cs="Arial"/>
          <w:bCs/>
          <w:iCs/>
          <w:snapToGrid w:val="0"/>
          <w:sz w:val="18"/>
        </w:rPr>
        <w:t>Reconciliations</w:t>
      </w:r>
    </w:p>
    <w:p w14:paraId="3CEE33EA" w14:textId="77777777" w:rsidR="007125EC" w:rsidRPr="00A1077C" w:rsidRDefault="007125EC" w:rsidP="0066450C">
      <w:pPr>
        <w:rPr>
          <w:rFonts w:ascii="Arial" w:hAnsi="Arial" w:cs="Arial"/>
          <w:b/>
          <w:i/>
          <w:sz w:val="22"/>
          <w:szCs w:val="28"/>
          <w:u w:val="single"/>
        </w:rPr>
      </w:pPr>
    </w:p>
    <w:p w14:paraId="194A632A" w14:textId="3AB1FE00" w:rsidR="007125EC" w:rsidRPr="00A1077C" w:rsidRDefault="00EC68A0" w:rsidP="0066450C">
      <w:pPr>
        <w:pStyle w:val="ListParagraph"/>
        <w:ind w:left="0"/>
        <w:rPr>
          <w:rFonts w:ascii="Arial" w:hAnsi="Arial" w:cs="Arial"/>
          <w:b/>
          <w:i/>
          <w:sz w:val="22"/>
          <w:szCs w:val="28"/>
          <w:u w:val="single"/>
        </w:rPr>
      </w:pPr>
      <w:r>
        <w:rPr>
          <w:rFonts w:ascii="Arial" w:hAnsi="Arial" w:cs="Arial"/>
          <w:b/>
          <w:i/>
          <w:sz w:val="22"/>
          <w:szCs w:val="28"/>
          <w:u w:val="single"/>
        </w:rPr>
        <w:t>Accounts Payable</w:t>
      </w:r>
      <w:r w:rsidR="00861486">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61F766C9" w:rsidR="00205EDC" w:rsidRPr="009208A4" w:rsidRDefault="00556882" w:rsidP="00205EDC">
                            <w:pPr>
                              <w:rPr>
                                <w:sz w:val="14"/>
                                <w:szCs w:val="14"/>
                              </w:rPr>
                            </w:pPr>
                            <w:r>
                              <w:rPr>
                                <w:sz w:val="16"/>
                                <w:szCs w:val="16"/>
                              </w:rPr>
                              <w:t>1</w:t>
                            </w:r>
                            <w:r w:rsidR="00EC68A0">
                              <w:rPr>
                                <w:sz w:val="16"/>
                                <w:szCs w:val="16"/>
                              </w:rPr>
                              <w:t>5</w:t>
                            </w:r>
                            <w:r w:rsidR="002B4A02" w:rsidRPr="009208A4">
                              <w:rPr>
                                <w:sz w:val="16"/>
                                <w:szCs w:val="16"/>
                              </w:rPr>
                              <w:t xml:space="preserve">%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61F766C9" w:rsidR="00205EDC" w:rsidRPr="009208A4" w:rsidRDefault="00556882" w:rsidP="00205EDC">
                      <w:pPr>
                        <w:rPr>
                          <w:sz w:val="14"/>
                          <w:szCs w:val="14"/>
                        </w:rPr>
                      </w:pPr>
                      <w:r>
                        <w:rPr>
                          <w:sz w:val="16"/>
                          <w:szCs w:val="16"/>
                        </w:rPr>
                        <w:t>1</w:t>
                      </w:r>
                      <w:r w:rsidR="00EC68A0">
                        <w:rPr>
                          <w:sz w:val="16"/>
                          <w:szCs w:val="16"/>
                        </w:rPr>
                        <w:t>5</w:t>
                      </w:r>
                      <w:r w:rsidR="002B4A02" w:rsidRPr="009208A4">
                        <w:rPr>
                          <w:sz w:val="16"/>
                          <w:szCs w:val="16"/>
                        </w:rPr>
                        <w:t xml:space="preserve">%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4FF0D1D9" w14:textId="169C988F" w:rsidR="003157F3" w:rsidRDefault="003157F3"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Verify documentation and approvals. </w:t>
      </w:r>
    </w:p>
    <w:p w14:paraId="4F7FDAA5" w14:textId="0F1CB3D3" w:rsidR="003157F3" w:rsidRDefault="00DA467B"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Accurate entry of</w:t>
      </w:r>
      <w:r w:rsidR="003157F3">
        <w:rPr>
          <w:rFonts w:ascii="Arial" w:hAnsi="Arial" w:cs="Arial"/>
          <w:bCs/>
          <w:iCs/>
          <w:snapToGrid w:val="0"/>
          <w:sz w:val="18"/>
          <w:szCs w:val="28"/>
        </w:rPr>
        <w:t xml:space="preserve"> invoices.</w:t>
      </w:r>
    </w:p>
    <w:p w14:paraId="4D802E28" w14:textId="647778C4" w:rsidR="00096E48" w:rsidRDefault="003157F3"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Process checks and ACH payments. </w:t>
      </w:r>
    </w:p>
    <w:p w14:paraId="7F24C0A6" w14:textId="4B1E11E3" w:rsidR="003157F3" w:rsidRPr="003157F3" w:rsidRDefault="00F42B82" w:rsidP="003157F3">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Input new vendors, reconcile </w:t>
      </w:r>
      <w:r w:rsidR="003157F3">
        <w:rPr>
          <w:rFonts w:ascii="Arial" w:hAnsi="Arial" w:cs="Arial"/>
          <w:bCs/>
          <w:iCs/>
          <w:snapToGrid w:val="0"/>
          <w:sz w:val="18"/>
          <w:szCs w:val="28"/>
        </w:rPr>
        <w:t>vendor statements</w:t>
      </w:r>
      <w:r w:rsidR="001D3566">
        <w:rPr>
          <w:rFonts w:ascii="Arial" w:hAnsi="Arial" w:cs="Arial"/>
          <w:bCs/>
          <w:iCs/>
          <w:snapToGrid w:val="0"/>
          <w:sz w:val="18"/>
          <w:szCs w:val="28"/>
        </w:rPr>
        <w:t>,</w:t>
      </w:r>
      <w:r w:rsidR="003157F3">
        <w:rPr>
          <w:rFonts w:ascii="Arial" w:hAnsi="Arial" w:cs="Arial"/>
          <w:bCs/>
          <w:iCs/>
          <w:snapToGrid w:val="0"/>
          <w:sz w:val="18"/>
          <w:szCs w:val="28"/>
        </w:rPr>
        <w:t xml:space="preserve"> and update vendor information. </w:t>
      </w:r>
    </w:p>
    <w:p w14:paraId="00E6B04C" w14:textId="5CF1DAE3" w:rsidR="003157F3" w:rsidRDefault="00556882"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Process year end 1099s</w:t>
      </w:r>
    </w:p>
    <w:p w14:paraId="45670FEE" w14:textId="4C198156" w:rsidR="00556882" w:rsidRDefault="00556882"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Reconcile AP to GL</w:t>
      </w:r>
    </w:p>
    <w:p w14:paraId="07450C09" w14:textId="77777777" w:rsidR="00861486" w:rsidRPr="0033546E" w:rsidRDefault="00861486" w:rsidP="008F0D7D">
      <w:pPr>
        <w:widowControl w:val="0"/>
        <w:autoSpaceDE w:val="0"/>
        <w:autoSpaceDN w:val="0"/>
        <w:adjustRightInd w:val="0"/>
        <w:ind w:left="720"/>
        <w:contextualSpacing/>
        <w:rPr>
          <w:rFonts w:ascii="Arial" w:hAnsi="Arial" w:cs="Arial"/>
          <w:bCs/>
          <w:iCs/>
          <w:snapToGrid w:val="0"/>
          <w:sz w:val="18"/>
          <w:szCs w:val="28"/>
        </w:rPr>
      </w:pPr>
    </w:p>
    <w:p w14:paraId="52CE921F" w14:textId="47F45CD6" w:rsidR="003E2CEB" w:rsidRPr="003E2CEB" w:rsidRDefault="003E2CEB" w:rsidP="003E2CEB">
      <w:pPr>
        <w:widowControl w:val="0"/>
        <w:autoSpaceDE w:val="0"/>
        <w:autoSpaceDN w:val="0"/>
        <w:adjustRightInd w:val="0"/>
        <w:rPr>
          <w:rFonts w:ascii="Arial" w:hAnsi="Arial" w:cs="Arial"/>
          <w:bCs/>
          <w:iCs/>
          <w:snapToGrid w:val="0"/>
          <w:sz w:val="18"/>
          <w:szCs w:val="28"/>
        </w:rPr>
      </w:pPr>
    </w:p>
    <w:p w14:paraId="61293654" w14:textId="1A0E5F76" w:rsidR="00FD17BE" w:rsidRPr="00A1077C" w:rsidRDefault="00EC68A0" w:rsidP="00FD17BE">
      <w:pPr>
        <w:pStyle w:val="ListParagraph"/>
        <w:ind w:left="0"/>
        <w:rPr>
          <w:rFonts w:ascii="Arial" w:hAnsi="Arial" w:cs="Arial"/>
          <w:b/>
          <w:i/>
          <w:sz w:val="22"/>
          <w:szCs w:val="28"/>
          <w:u w:val="single"/>
        </w:rPr>
      </w:pPr>
      <w:r>
        <w:rPr>
          <w:rFonts w:ascii="Arial" w:hAnsi="Arial" w:cs="Arial"/>
          <w:b/>
          <w:i/>
          <w:sz w:val="22"/>
          <w:szCs w:val="28"/>
          <w:u w:val="single"/>
        </w:rPr>
        <w:t>Accounts Receivable</w:t>
      </w:r>
      <w:r w:rsidR="00E524F9">
        <w:rPr>
          <w:rFonts w:ascii="Arial" w:hAnsi="Arial" w:cs="Arial"/>
          <w:b/>
          <w:i/>
          <w:sz w:val="22"/>
          <w:szCs w:val="28"/>
          <w:u w:val="single"/>
        </w:rPr>
        <w:t xml:space="preserve"> </w:t>
      </w:r>
      <w:r w:rsidR="00FD17BE" w:rsidRPr="00A1077C">
        <w:rPr>
          <w:rFonts w:ascii="Arial" w:hAnsi="Arial" w:cs="Arial"/>
          <w:b/>
          <w:i/>
          <w:sz w:val="22"/>
          <w:szCs w:val="28"/>
          <w:u w:val="single"/>
        </w:rPr>
        <w:t>Duties:</w:t>
      </w:r>
    </w:p>
    <w:p w14:paraId="05161BD8" w14:textId="77777777" w:rsidR="00FD17BE" w:rsidRPr="00A1077C" w:rsidRDefault="00FD17BE" w:rsidP="00FD17BE">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6944" behindDoc="0" locked="0" layoutInCell="1" allowOverlap="1" wp14:anchorId="51141269" wp14:editId="0A131E6A">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8326A6A" w14:textId="18257007" w:rsidR="00FD17BE" w:rsidRPr="006244E2" w:rsidRDefault="00556882" w:rsidP="00FD17BE">
                            <w:pPr>
                              <w:rPr>
                                <w:sz w:val="16"/>
                                <w:szCs w:val="16"/>
                              </w:rPr>
                            </w:pPr>
                            <w:r>
                              <w:rPr>
                                <w:sz w:val="16"/>
                                <w:szCs w:val="16"/>
                              </w:rPr>
                              <w:t>2</w:t>
                            </w:r>
                            <w:r w:rsidR="00EC68A0">
                              <w:rPr>
                                <w:sz w:val="16"/>
                                <w:szCs w:val="16"/>
                              </w:rPr>
                              <w:t>5</w:t>
                            </w:r>
                            <w:r w:rsidR="00FD17BE"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1269" id="Text Box 2" o:spid="_x0000_s1027" type="#_x0000_t202" style="position:absolute;margin-left:-16.45pt;margin-top:14.4pt;width:34.75pt;height:34.5pt;z-index:2516669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">
                <v:textbox>
                  <w:txbxContent>
                    <w:p w14:paraId="18326A6A" w14:textId="18257007" w:rsidR="00FD17BE" w:rsidRPr="006244E2" w:rsidRDefault="00556882" w:rsidP="00FD17BE">
                      <w:pPr>
                        <w:rPr>
                          <w:sz w:val="16"/>
                          <w:szCs w:val="16"/>
                        </w:rPr>
                      </w:pPr>
                      <w:r>
                        <w:rPr>
                          <w:sz w:val="16"/>
                          <w:szCs w:val="16"/>
                        </w:rPr>
                        <w:t>2</w:t>
                      </w:r>
                      <w:r w:rsidR="00EC68A0">
                        <w:rPr>
                          <w:sz w:val="16"/>
                          <w:szCs w:val="16"/>
                        </w:rPr>
                        <w:t>5</w:t>
                      </w:r>
                      <w:r w:rsidR="00FD17BE"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5A92427A" w14:textId="48BA0C94" w:rsidR="00EC68A0" w:rsidRDefault="003157F3"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Enter payments into Tenant </w:t>
      </w:r>
      <w:r w:rsidR="003E48BD">
        <w:rPr>
          <w:rFonts w:ascii="Arial" w:hAnsi="Arial" w:cs="Arial"/>
          <w:bCs/>
          <w:iCs/>
          <w:snapToGrid w:val="0"/>
          <w:sz w:val="18"/>
          <w:szCs w:val="28"/>
        </w:rPr>
        <w:t>A</w:t>
      </w:r>
      <w:r>
        <w:rPr>
          <w:rFonts w:ascii="Arial" w:hAnsi="Arial" w:cs="Arial"/>
          <w:bCs/>
          <w:iCs/>
          <w:snapToGrid w:val="0"/>
          <w:sz w:val="18"/>
          <w:szCs w:val="28"/>
        </w:rPr>
        <w:t xml:space="preserve">ccounts </w:t>
      </w:r>
      <w:r w:rsidR="003E48BD">
        <w:rPr>
          <w:rFonts w:ascii="Arial" w:hAnsi="Arial" w:cs="Arial"/>
          <w:bCs/>
          <w:iCs/>
          <w:snapToGrid w:val="0"/>
          <w:sz w:val="18"/>
          <w:szCs w:val="28"/>
        </w:rPr>
        <w:t>R</w:t>
      </w:r>
      <w:r>
        <w:rPr>
          <w:rFonts w:ascii="Arial" w:hAnsi="Arial" w:cs="Arial"/>
          <w:bCs/>
          <w:iCs/>
          <w:snapToGrid w:val="0"/>
          <w:sz w:val="18"/>
          <w:szCs w:val="28"/>
        </w:rPr>
        <w:t xml:space="preserve">eceivable system </w:t>
      </w:r>
      <w:r w:rsidR="003E48BD">
        <w:rPr>
          <w:rFonts w:ascii="Arial" w:hAnsi="Arial" w:cs="Arial"/>
          <w:bCs/>
          <w:iCs/>
          <w:snapToGrid w:val="0"/>
          <w:sz w:val="18"/>
          <w:szCs w:val="28"/>
        </w:rPr>
        <w:t>to record charges and</w:t>
      </w:r>
      <w:r>
        <w:rPr>
          <w:rFonts w:ascii="Arial" w:hAnsi="Arial" w:cs="Arial"/>
          <w:bCs/>
          <w:iCs/>
          <w:snapToGrid w:val="0"/>
          <w:sz w:val="18"/>
          <w:szCs w:val="28"/>
        </w:rPr>
        <w:t xml:space="preserve"> process refunds. </w:t>
      </w:r>
    </w:p>
    <w:p w14:paraId="389BA4FC" w14:textId="6D7B736C" w:rsidR="003157F3" w:rsidRDefault="003157F3"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Set-up direct debit for </w:t>
      </w:r>
      <w:r w:rsidR="003E48BD">
        <w:rPr>
          <w:rFonts w:ascii="Arial" w:hAnsi="Arial" w:cs="Arial"/>
          <w:bCs/>
          <w:iCs/>
          <w:snapToGrid w:val="0"/>
          <w:sz w:val="18"/>
          <w:szCs w:val="28"/>
        </w:rPr>
        <w:t>t</w:t>
      </w:r>
      <w:r>
        <w:rPr>
          <w:rFonts w:ascii="Arial" w:hAnsi="Arial" w:cs="Arial"/>
          <w:bCs/>
          <w:iCs/>
          <w:snapToGrid w:val="0"/>
          <w:sz w:val="18"/>
          <w:szCs w:val="28"/>
        </w:rPr>
        <w:t>enant payments.</w:t>
      </w:r>
    </w:p>
    <w:p w14:paraId="54298408" w14:textId="22941584" w:rsidR="00963879" w:rsidRDefault="00963879"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Prepare </w:t>
      </w:r>
      <w:r w:rsidR="003E48BD">
        <w:rPr>
          <w:rFonts w:ascii="Arial" w:hAnsi="Arial" w:cs="Arial"/>
          <w:bCs/>
          <w:iCs/>
          <w:snapToGrid w:val="0"/>
          <w:sz w:val="18"/>
          <w:szCs w:val="28"/>
        </w:rPr>
        <w:t>t</w:t>
      </w:r>
      <w:r>
        <w:rPr>
          <w:rFonts w:ascii="Arial" w:hAnsi="Arial" w:cs="Arial"/>
          <w:bCs/>
          <w:iCs/>
          <w:snapToGrid w:val="0"/>
          <w:sz w:val="18"/>
          <w:szCs w:val="28"/>
        </w:rPr>
        <w:t xml:space="preserve">enant re-payment agreements. </w:t>
      </w:r>
    </w:p>
    <w:p w14:paraId="36D79F8B" w14:textId="1435EAE1" w:rsidR="003157F3" w:rsidRDefault="003157F3"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Bring in re-occurring</w:t>
      </w:r>
      <w:r w:rsidR="00963879">
        <w:rPr>
          <w:rFonts w:ascii="Arial" w:hAnsi="Arial" w:cs="Arial"/>
          <w:bCs/>
          <w:iCs/>
          <w:snapToGrid w:val="0"/>
          <w:sz w:val="18"/>
          <w:szCs w:val="28"/>
        </w:rPr>
        <w:t xml:space="preserve"> rent</w:t>
      </w:r>
      <w:r>
        <w:rPr>
          <w:rFonts w:ascii="Arial" w:hAnsi="Arial" w:cs="Arial"/>
          <w:bCs/>
          <w:iCs/>
          <w:snapToGrid w:val="0"/>
          <w:sz w:val="18"/>
          <w:szCs w:val="28"/>
        </w:rPr>
        <w:t xml:space="preserve"> charges and process </w:t>
      </w:r>
      <w:r w:rsidR="003E48BD">
        <w:rPr>
          <w:rFonts w:ascii="Arial" w:hAnsi="Arial" w:cs="Arial"/>
          <w:bCs/>
          <w:iCs/>
          <w:snapToGrid w:val="0"/>
          <w:sz w:val="18"/>
          <w:szCs w:val="28"/>
        </w:rPr>
        <w:t>t</w:t>
      </w:r>
      <w:r>
        <w:rPr>
          <w:rFonts w:ascii="Arial" w:hAnsi="Arial" w:cs="Arial"/>
          <w:bCs/>
          <w:iCs/>
          <w:snapToGrid w:val="0"/>
          <w:sz w:val="18"/>
          <w:szCs w:val="28"/>
        </w:rPr>
        <w:t xml:space="preserve">enant move-outs. </w:t>
      </w:r>
    </w:p>
    <w:p w14:paraId="77929202" w14:textId="270509CE" w:rsidR="00963879" w:rsidRDefault="00963879"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Process security deposits and application fees. </w:t>
      </w:r>
    </w:p>
    <w:p w14:paraId="25EE5B78" w14:textId="77777777" w:rsidR="00556882" w:rsidRDefault="00963879"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Close Tenant Account Receivable month.</w:t>
      </w:r>
    </w:p>
    <w:p w14:paraId="4F7334EA" w14:textId="3360C51D" w:rsidR="00963879" w:rsidRDefault="00556882"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Reconcile AR and subledgers to GL</w:t>
      </w:r>
      <w:r w:rsidR="00963879">
        <w:rPr>
          <w:rFonts w:ascii="Arial" w:hAnsi="Arial" w:cs="Arial"/>
          <w:bCs/>
          <w:iCs/>
          <w:snapToGrid w:val="0"/>
          <w:sz w:val="18"/>
          <w:szCs w:val="28"/>
        </w:rPr>
        <w:t xml:space="preserve"> </w:t>
      </w:r>
    </w:p>
    <w:p w14:paraId="235D91A7" w14:textId="195EC385" w:rsidR="003157F3" w:rsidRDefault="003157F3" w:rsidP="003157F3">
      <w:pPr>
        <w:widowControl w:val="0"/>
        <w:autoSpaceDE w:val="0"/>
        <w:autoSpaceDN w:val="0"/>
        <w:adjustRightInd w:val="0"/>
        <w:rPr>
          <w:rFonts w:ascii="Arial" w:hAnsi="Arial" w:cs="Arial"/>
          <w:bCs/>
          <w:iCs/>
          <w:snapToGrid w:val="0"/>
          <w:sz w:val="18"/>
          <w:szCs w:val="28"/>
        </w:rPr>
      </w:pPr>
    </w:p>
    <w:p w14:paraId="637F8B73" w14:textId="77777777" w:rsidR="003157F3" w:rsidRPr="003157F3" w:rsidRDefault="003157F3" w:rsidP="003157F3">
      <w:pPr>
        <w:widowControl w:val="0"/>
        <w:autoSpaceDE w:val="0"/>
        <w:autoSpaceDN w:val="0"/>
        <w:adjustRightInd w:val="0"/>
        <w:rPr>
          <w:rFonts w:ascii="Arial" w:hAnsi="Arial" w:cs="Arial"/>
          <w:bCs/>
          <w:iCs/>
          <w:snapToGrid w:val="0"/>
          <w:sz w:val="18"/>
          <w:szCs w:val="28"/>
        </w:rPr>
      </w:pPr>
    </w:p>
    <w:p w14:paraId="72662114" w14:textId="0F40B9D8" w:rsidR="00EC68A0" w:rsidRPr="00A1077C" w:rsidRDefault="00EC68A0" w:rsidP="00EC68A0">
      <w:pPr>
        <w:pStyle w:val="ListParagraph"/>
        <w:ind w:left="0"/>
        <w:rPr>
          <w:rFonts w:ascii="Arial" w:hAnsi="Arial" w:cs="Arial"/>
          <w:b/>
          <w:i/>
          <w:sz w:val="22"/>
          <w:szCs w:val="28"/>
          <w:u w:val="single"/>
        </w:rPr>
      </w:pPr>
      <w:r>
        <w:rPr>
          <w:rFonts w:ascii="Arial" w:hAnsi="Arial" w:cs="Arial"/>
          <w:b/>
          <w:i/>
          <w:sz w:val="22"/>
          <w:szCs w:val="28"/>
          <w:u w:val="single"/>
        </w:rPr>
        <w:t xml:space="preserve">Bank Statement </w:t>
      </w:r>
      <w:r w:rsidRPr="00A1077C">
        <w:rPr>
          <w:rFonts w:ascii="Arial" w:hAnsi="Arial" w:cs="Arial"/>
          <w:b/>
          <w:i/>
          <w:sz w:val="22"/>
          <w:szCs w:val="28"/>
          <w:u w:val="single"/>
        </w:rPr>
        <w:t>Duties:</w:t>
      </w:r>
    </w:p>
    <w:p w14:paraId="530FE2C4" w14:textId="77777777" w:rsidR="00EC68A0" w:rsidRPr="00A1077C" w:rsidRDefault="00EC68A0" w:rsidP="00EC68A0">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70016" behindDoc="0" locked="0" layoutInCell="1" allowOverlap="1" wp14:anchorId="0875251B" wp14:editId="111D2B31">
                <wp:simplePos x="0" y="0"/>
                <wp:positionH relativeFrom="leftMargin">
                  <wp:align>right</wp:align>
                </wp:positionH>
                <wp:positionV relativeFrom="paragraph">
                  <wp:posOffset>182880</wp:posOffset>
                </wp:positionV>
                <wp:extent cx="441325" cy="43815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0CB60639" w14:textId="4957EFE0" w:rsidR="00EC68A0" w:rsidRPr="006244E2" w:rsidRDefault="00EC68A0" w:rsidP="00EC68A0">
                            <w:pPr>
                              <w:rPr>
                                <w:sz w:val="16"/>
                                <w:szCs w:val="16"/>
                              </w:rPr>
                            </w:pPr>
                            <w:r>
                              <w:rPr>
                                <w:sz w:val="16"/>
                                <w:szCs w:val="16"/>
                              </w:rPr>
                              <w:t>10</w:t>
                            </w:r>
                            <w:r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5251B" id="Text Box 4" o:spid="_x0000_s1028" type="#_x0000_t202" style="position:absolute;margin-left:-16.45pt;margin-top:14.4pt;width:34.75pt;height:34.5pt;z-index:2516700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0CB60639" w14:textId="4957EFE0" w:rsidR="00EC68A0" w:rsidRPr="006244E2" w:rsidRDefault="00EC68A0" w:rsidP="00EC68A0">
                      <w:pPr>
                        <w:rPr>
                          <w:sz w:val="16"/>
                          <w:szCs w:val="16"/>
                        </w:rPr>
                      </w:pPr>
                      <w:r>
                        <w:rPr>
                          <w:sz w:val="16"/>
                          <w:szCs w:val="16"/>
                        </w:rPr>
                        <w:t>10</w:t>
                      </w:r>
                      <w:r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155FD342" w14:textId="77777777" w:rsidR="00A372E7" w:rsidRDefault="00EC68A0" w:rsidP="0096387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Re</w:t>
      </w:r>
      <w:r w:rsidR="00963879">
        <w:rPr>
          <w:rFonts w:ascii="Arial" w:hAnsi="Arial" w:cs="Arial"/>
          <w:bCs/>
          <w:iCs/>
          <w:snapToGrid w:val="0"/>
          <w:sz w:val="18"/>
          <w:szCs w:val="28"/>
        </w:rPr>
        <w:t>concile bank statements</w:t>
      </w:r>
    </w:p>
    <w:p w14:paraId="624F066A" w14:textId="283A3300" w:rsidR="00EC68A0" w:rsidRDefault="00A372E7" w:rsidP="0096387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Balance bank statement to GL</w:t>
      </w:r>
      <w:r w:rsidR="00963879">
        <w:rPr>
          <w:rFonts w:ascii="Arial" w:hAnsi="Arial" w:cs="Arial"/>
          <w:bCs/>
          <w:iCs/>
          <w:snapToGrid w:val="0"/>
          <w:sz w:val="18"/>
          <w:szCs w:val="28"/>
        </w:rPr>
        <w:t xml:space="preserve"> </w:t>
      </w:r>
    </w:p>
    <w:p w14:paraId="5386E19A" w14:textId="18B4358B" w:rsidR="00963879" w:rsidRDefault="00963879" w:rsidP="00963879">
      <w:pPr>
        <w:widowControl w:val="0"/>
        <w:autoSpaceDE w:val="0"/>
        <w:autoSpaceDN w:val="0"/>
        <w:adjustRightInd w:val="0"/>
        <w:rPr>
          <w:rFonts w:ascii="Arial" w:hAnsi="Arial" w:cs="Arial"/>
          <w:bCs/>
          <w:iCs/>
          <w:snapToGrid w:val="0"/>
          <w:sz w:val="18"/>
          <w:szCs w:val="28"/>
        </w:rPr>
      </w:pPr>
    </w:p>
    <w:p w14:paraId="5476DC27" w14:textId="5A55994D" w:rsidR="00963879" w:rsidRDefault="00963879" w:rsidP="00963879">
      <w:pPr>
        <w:widowControl w:val="0"/>
        <w:autoSpaceDE w:val="0"/>
        <w:autoSpaceDN w:val="0"/>
        <w:adjustRightInd w:val="0"/>
        <w:rPr>
          <w:rFonts w:ascii="Arial" w:hAnsi="Arial" w:cs="Arial"/>
          <w:bCs/>
          <w:iCs/>
          <w:snapToGrid w:val="0"/>
          <w:sz w:val="18"/>
          <w:szCs w:val="28"/>
        </w:rPr>
      </w:pPr>
    </w:p>
    <w:p w14:paraId="20E6FDD6" w14:textId="58A4AC91" w:rsidR="00861DFE" w:rsidRDefault="00861DFE" w:rsidP="00963879">
      <w:pPr>
        <w:widowControl w:val="0"/>
        <w:autoSpaceDE w:val="0"/>
        <w:autoSpaceDN w:val="0"/>
        <w:adjustRightInd w:val="0"/>
        <w:rPr>
          <w:rFonts w:ascii="Arial" w:hAnsi="Arial" w:cs="Arial"/>
          <w:bCs/>
          <w:iCs/>
          <w:snapToGrid w:val="0"/>
          <w:sz w:val="18"/>
          <w:szCs w:val="28"/>
        </w:rPr>
      </w:pPr>
    </w:p>
    <w:p w14:paraId="407D2EDC" w14:textId="1D7B9540" w:rsidR="00861DFE" w:rsidRDefault="00861DFE" w:rsidP="00963879">
      <w:pPr>
        <w:widowControl w:val="0"/>
        <w:autoSpaceDE w:val="0"/>
        <w:autoSpaceDN w:val="0"/>
        <w:adjustRightInd w:val="0"/>
        <w:rPr>
          <w:rFonts w:ascii="Arial" w:hAnsi="Arial" w:cs="Arial"/>
          <w:bCs/>
          <w:iCs/>
          <w:snapToGrid w:val="0"/>
          <w:sz w:val="18"/>
          <w:szCs w:val="28"/>
        </w:rPr>
      </w:pPr>
    </w:p>
    <w:p w14:paraId="29197E3C" w14:textId="520C904C" w:rsidR="00861DFE" w:rsidRDefault="00861DFE" w:rsidP="00963879">
      <w:pPr>
        <w:widowControl w:val="0"/>
        <w:autoSpaceDE w:val="0"/>
        <w:autoSpaceDN w:val="0"/>
        <w:adjustRightInd w:val="0"/>
        <w:rPr>
          <w:rFonts w:ascii="Arial" w:hAnsi="Arial" w:cs="Arial"/>
          <w:bCs/>
          <w:iCs/>
          <w:snapToGrid w:val="0"/>
          <w:sz w:val="18"/>
          <w:szCs w:val="28"/>
        </w:rPr>
      </w:pPr>
    </w:p>
    <w:p w14:paraId="47089EE8" w14:textId="3B0ACC3B" w:rsidR="00861DFE" w:rsidRDefault="00861DFE" w:rsidP="00963879">
      <w:pPr>
        <w:widowControl w:val="0"/>
        <w:autoSpaceDE w:val="0"/>
        <w:autoSpaceDN w:val="0"/>
        <w:adjustRightInd w:val="0"/>
        <w:rPr>
          <w:rFonts w:ascii="Arial" w:hAnsi="Arial" w:cs="Arial"/>
          <w:bCs/>
          <w:iCs/>
          <w:snapToGrid w:val="0"/>
          <w:sz w:val="18"/>
          <w:szCs w:val="28"/>
        </w:rPr>
      </w:pPr>
    </w:p>
    <w:p w14:paraId="2849CA6D" w14:textId="77777777" w:rsidR="0009627A" w:rsidRDefault="0009627A" w:rsidP="00963879">
      <w:pPr>
        <w:widowControl w:val="0"/>
        <w:autoSpaceDE w:val="0"/>
        <w:autoSpaceDN w:val="0"/>
        <w:adjustRightInd w:val="0"/>
        <w:rPr>
          <w:rFonts w:ascii="Arial" w:hAnsi="Arial" w:cs="Arial"/>
          <w:bCs/>
          <w:iCs/>
          <w:snapToGrid w:val="0"/>
          <w:sz w:val="18"/>
          <w:szCs w:val="28"/>
        </w:rPr>
      </w:pPr>
    </w:p>
    <w:p w14:paraId="6EA91163" w14:textId="77777777" w:rsidR="00963879" w:rsidRPr="00963879" w:rsidRDefault="00963879" w:rsidP="00963879">
      <w:pPr>
        <w:widowControl w:val="0"/>
        <w:autoSpaceDE w:val="0"/>
        <w:autoSpaceDN w:val="0"/>
        <w:adjustRightInd w:val="0"/>
        <w:rPr>
          <w:rFonts w:ascii="Arial" w:hAnsi="Arial" w:cs="Arial"/>
          <w:bCs/>
          <w:iCs/>
          <w:snapToGrid w:val="0"/>
          <w:sz w:val="18"/>
          <w:szCs w:val="28"/>
        </w:rPr>
      </w:pPr>
    </w:p>
    <w:p w14:paraId="444B7EF3" w14:textId="504FE7ED" w:rsidR="00EC68A0" w:rsidRPr="00A1077C" w:rsidRDefault="00EC68A0" w:rsidP="00EC68A0">
      <w:pPr>
        <w:pStyle w:val="ListParagraph"/>
        <w:ind w:left="0"/>
        <w:rPr>
          <w:rFonts w:ascii="Arial" w:hAnsi="Arial" w:cs="Arial"/>
          <w:b/>
          <w:i/>
          <w:sz w:val="22"/>
          <w:szCs w:val="28"/>
          <w:u w:val="single"/>
        </w:rPr>
      </w:pPr>
      <w:r>
        <w:rPr>
          <w:rFonts w:ascii="Arial" w:hAnsi="Arial" w:cs="Arial"/>
          <w:b/>
          <w:i/>
          <w:sz w:val="22"/>
          <w:szCs w:val="28"/>
          <w:u w:val="single"/>
        </w:rPr>
        <w:t xml:space="preserve">Collections </w:t>
      </w:r>
      <w:r w:rsidRPr="00A1077C">
        <w:rPr>
          <w:rFonts w:ascii="Arial" w:hAnsi="Arial" w:cs="Arial"/>
          <w:b/>
          <w:i/>
          <w:sz w:val="22"/>
          <w:szCs w:val="28"/>
          <w:u w:val="single"/>
        </w:rPr>
        <w:t>Duties:</w:t>
      </w:r>
    </w:p>
    <w:p w14:paraId="1F5204E0" w14:textId="77777777" w:rsidR="00EC68A0" w:rsidRPr="00A1077C" w:rsidRDefault="00EC68A0" w:rsidP="00EC68A0">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72064" behindDoc="0" locked="0" layoutInCell="1" allowOverlap="1" wp14:anchorId="0725BF84" wp14:editId="4E30CF11">
                <wp:simplePos x="0" y="0"/>
                <wp:positionH relativeFrom="leftMargin">
                  <wp:align>right</wp:align>
                </wp:positionH>
                <wp:positionV relativeFrom="paragraph">
                  <wp:posOffset>182880</wp:posOffset>
                </wp:positionV>
                <wp:extent cx="441325" cy="43815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515DE73D" w14:textId="719DF210" w:rsidR="00EC68A0" w:rsidRPr="006244E2" w:rsidRDefault="00EC68A0" w:rsidP="00EC68A0">
                            <w:pPr>
                              <w:rPr>
                                <w:sz w:val="16"/>
                                <w:szCs w:val="16"/>
                              </w:rPr>
                            </w:pPr>
                            <w:r>
                              <w:rPr>
                                <w:sz w:val="16"/>
                                <w:szCs w:val="16"/>
                              </w:rPr>
                              <w:t>1</w:t>
                            </w:r>
                            <w:r w:rsidR="00A372E7">
                              <w:rPr>
                                <w:sz w:val="16"/>
                                <w:szCs w:val="16"/>
                              </w:rPr>
                              <w:t>5</w:t>
                            </w:r>
                            <w:r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BF84" id="Text Box 5" o:spid="_x0000_s1029" type="#_x0000_t202" style="position:absolute;margin-left:-16.45pt;margin-top:14.4pt;width:34.75pt;height:34.5pt;z-index:2516720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ALFOxkCAAAxBAAADgAAAAAAAAAAAAAAAAAuAgAAZHJzL2Uyb0RvYy54bWxQSwECLQAUAAYA&#10;CAAAACEA39dv8NwAAAAFAQAADwAAAAAAAAAAAAAAAABzBAAAZHJzL2Rvd25yZXYueG1sUEsFBgAA&#10;AAAEAAQA8wAAAHwFAAAAAA==&#10;">
                <v:textbox>
                  <w:txbxContent>
                    <w:p w14:paraId="515DE73D" w14:textId="719DF210" w:rsidR="00EC68A0" w:rsidRPr="006244E2" w:rsidRDefault="00EC68A0" w:rsidP="00EC68A0">
                      <w:pPr>
                        <w:rPr>
                          <w:sz w:val="16"/>
                          <w:szCs w:val="16"/>
                        </w:rPr>
                      </w:pPr>
                      <w:r>
                        <w:rPr>
                          <w:sz w:val="16"/>
                          <w:szCs w:val="16"/>
                        </w:rPr>
                        <w:t>1</w:t>
                      </w:r>
                      <w:r w:rsidR="00A372E7">
                        <w:rPr>
                          <w:sz w:val="16"/>
                          <w:szCs w:val="16"/>
                        </w:rPr>
                        <w:t>5</w:t>
                      </w:r>
                      <w:r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2891BBA0" w14:textId="3565DED8" w:rsidR="00EC68A0" w:rsidRDefault="00A372E7"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Communication to collect debt</w:t>
      </w:r>
      <w:r w:rsidR="003157F3">
        <w:rPr>
          <w:rFonts w:ascii="Arial" w:hAnsi="Arial" w:cs="Arial"/>
          <w:bCs/>
          <w:iCs/>
          <w:snapToGrid w:val="0"/>
          <w:sz w:val="18"/>
          <w:szCs w:val="28"/>
        </w:rPr>
        <w:t xml:space="preserve"> </w:t>
      </w:r>
    </w:p>
    <w:p w14:paraId="04F21D46" w14:textId="6173D9EF" w:rsidR="00427632" w:rsidRDefault="003E48BD"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Record using</w:t>
      </w:r>
      <w:r w:rsidR="00427632">
        <w:rPr>
          <w:rFonts w:ascii="Arial" w:hAnsi="Arial" w:cs="Arial"/>
          <w:bCs/>
          <w:iCs/>
          <w:snapToGrid w:val="0"/>
          <w:sz w:val="18"/>
          <w:szCs w:val="28"/>
        </w:rPr>
        <w:t xml:space="preserve"> concise, accurate reports and spreadsheets. </w:t>
      </w:r>
    </w:p>
    <w:p w14:paraId="347C9FA9" w14:textId="58FDDAB8" w:rsidR="00A372E7" w:rsidRDefault="00A372E7"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Process collections of outstanding payments</w:t>
      </w:r>
    </w:p>
    <w:p w14:paraId="628AEFFE" w14:textId="3A802A9C" w:rsidR="00EC68A0" w:rsidRPr="00E524F9" w:rsidRDefault="00EC68A0" w:rsidP="003157F3">
      <w:pPr>
        <w:pStyle w:val="ListParagraph"/>
        <w:widowControl w:val="0"/>
        <w:autoSpaceDE w:val="0"/>
        <w:autoSpaceDN w:val="0"/>
        <w:adjustRightInd w:val="0"/>
        <w:rPr>
          <w:rFonts w:ascii="Arial" w:hAnsi="Arial" w:cs="Arial"/>
          <w:bCs/>
          <w:iCs/>
          <w:snapToGrid w:val="0"/>
          <w:sz w:val="18"/>
          <w:szCs w:val="28"/>
        </w:rPr>
      </w:pPr>
    </w:p>
    <w:p w14:paraId="7B283A9F" w14:textId="4184AE25" w:rsidR="00EC68A0" w:rsidRDefault="00EC68A0" w:rsidP="00EC68A0">
      <w:pPr>
        <w:widowControl w:val="0"/>
        <w:autoSpaceDE w:val="0"/>
        <w:autoSpaceDN w:val="0"/>
        <w:adjustRightInd w:val="0"/>
        <w:rPr>
          <w:rFonts w:ascii="Arial" w:hAnsi="Arial" w:cs="Arial"/>
          <w:bCs/>
          <w:iCs/>
          <w:snapToGrid w:val="0"/>
          <w:sz w:val="18"/>
          <w:szCs w:val="28"/>
        </w:rPr>
      </w:pPr>
    </w:p>
    <w:p w14:paraId="7ADC3C2B" w14:textId="77777777" w:rsidR="003E48BD" w:rsidRDefault="003E48BD" w:rsidP="00EC68A0">
      <w:pPr>
        <w:pStyle w:val="ListParagraph"/>
        <w:ind w:left="0"/>
        <w:rPr>
          <w:rFonts w:ascii="Arial" w:hAnsi="Arial" w:cs="Arial"/>
          <w:b/>
          <w:i/>
          <w:sz w:val="22"/>
          <w:szCs w:val="28"/>
          <w:u w:val="single"/>
        </w:rPr>
      </w:pPr>
    </w:p>
    <w:p w14:paraId="46D31505" w14:textId="14862F96" w:rsidR="00EC68A0" w:rsidRPr="00A1077C" w:rsidRDefault="00EC68A0" w:rsidP="00EC68A0">
      <w:pPr>
        <w:pStyle w:val="ListParagraph"/>
        <w:ind w:left="0"/>
        <w:rPr>
          <w:rFonts w:ascii="Arial" w:hAnsi="Arial" w:cs="Arial"/>
          <w:b/>
          <w:i/>
          <w:sz w:val="22"/>
          <w:szCs w:val="28"/>
          <w:u w:val="single"/>
        </w:rPr>
      </w:pPr>
      <w:r>
        <w:rPr>
          <w:rFonts w:ascii="Arial" w:hAnsi="Arial" w:cs="Arial"/>
          <w:b/>
          <w:i/>
          <w:sz w:val="22"/>
          <w:szCs w:val="28"/>
          <w:u w:val="single"/>
        </w:rPr>
        <w:t xml:space="preserve">Payroll </w:t>
      </w:r>
      <w:r w:rsidRPr="00A1077C">
        <w:rPr>
          <w:rFonts w:ascii="Arial" w:hAnsi="Arial" w:cs="Arial"/>
          <w:b/>
          <w:i/>
          <w:sz w:val="22"/>
          <w:szCs w:val="28"/>
          <w:u w:val="single"/>
        </w:rPr>
        <w:t>Duties:</w:t>
      </w:r>
    </w:p>
    <w:p w14:paraId="2ADA4153" w14:textId="77777777" w:rsidR="00EC68A0" w:rsidRPr="00A1077C" w:rsidRDefault="00EC68A0" w:rsidP="00EC68A0">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74112" behindDoc="0" locked="0" layoutInCell="1" allowOverlap="1" wp14:anchorId="2102A9C6" wp14:editId="7E37C514">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63754A2E" w14:textId="6BA52F0C" w:rsidR="00EC68A0" w:rsidRPr="006244E2" w:rsidRDefault="00A372E7" w:rsidP="00EC68A0">
                            <w:pPr>
                              <w:rPr>
                                <w:sz w:val="16"/>
                                <w:szCs w:val="16"/>
                              </w:rPr>
                            </w:pPr>
                            <w:r>
                              <w:rPr>
                                <w:sz w:val="16"/>
                                <w:szCs w:val="16"/>
                              </w:rPr>
                              <w:t>1</w:t>
                            </w:r>
                            <w:r w:rsidR="0009627A">
                              <w:rPr>
                                <w:sz w:val="16"/>
                                <w:szCs w:val="16"/>
                              </w:rPr>
                              <w:t>5</w:t>
                            </w:r>
                            <w:r w:rsidR="00EC68A0"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A9C6" id="Text Box 6" o:spid="_x0000_s1030" type="#_x0000_t202" style="position:absolute;margin-left:-16.45pt;margin-top:14.4pt;width:34.75pt;height:34.5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zQGA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">
                <v:textbox>
                  <w:txbxContent>
                    <w:p w14:paraId="63754A2E" w14:textId="6BA52F0C" w:rsidR="00EC68A0" w:rsidRPr="006244E2" w:rsidRDefault="00A372E7" w:rsidP="00EC68A0">
                      <w:pPr>
                        <w:rPr>
                          <w:sz w:val="16"/>
                          <w:szCs w:val="16"/>
                        </w:rPr>
                      </w:pPr>
                      <w:r>
                        <w:rPr>
                          <w:sz w:val="16"/>
                          <w:szCs w:val="16"/>
                        </w:rPr>
                        <w:t>1</w:t>
                      </w:r>
                      <w:r w:rsidR="0009627A">
                        <w:rPr>
                          <w:sz w:val="16"/>
                          <w:szCs w:val="16"/>
                        </w:rPr>
                        <w:t>5</w:t>
                      </w:r>
                      <w:r w:rsidR="00EC68A0"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134A6529" w14:textId="77777777" w:rsidR="00A372E7" w:rsidRDefault="00427632"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Process payroll</w:t>
      </w:r>
    </w:p>
    <w:p w14:paraId="63F6E243" w14:textId="77777777" w:rsidR="00861DFE" w:rsidRDefault="00A372E7"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PERS </w:t>
      </w:r>
      <w:r w:rsidR="00427632">
        <w:rPr>
          <w:rFonts w:ascii="Arial" w:hAnsi="Arial" w:cs="Arial"/>
          <w:bCs/>
          <w:iCs/>
          <w:snapToGrid w:val="0"/>
          <w:sz w:val="18"/>
          <w:szCs w:val="28"/>
        </w:rPr>
        <w:t>reporting</w:t>
      </w:r>
    </w:p>
    <w:p w14:paraId="135BFB51" w14:textId="77777777" w:rsidR="00861DFE" w:rsidRDefault="00861DFE"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Payroll tax payments</w:t>
      </w:r>
    </w:p>
    <w:p w14:paraId="1A199BA8" w14:textId="3D1017D7" w:rsidR="00EC68A0" w:rsidRDefault="00861DFE"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Quarterly &amp; Annual PR reporting</w:t>
      </w:r>
      <w:r w:rsidR="00427632">
        <w:rPr>
          <w:rFonts w:ascii="Arial" w:hAnsi="Arial" w:cs="Arial"/>
          <w:bCs/>
          <w:iCs/>
          <w:snapToGrid w:val="0"/>
          <w:sz w:val="18"/>
          <w:szCs w:val="28"/>
        </w:rPr>
        <w:t xml:space="preserve"> </w:t>
      </w:r>
    </w:p>
    <w:p w14:paraId="2F8EC38F" w14:textId="267CB40C" w:rsidR="003E48BD" w:rsidRDefault="003E48BD" w:rsidP="00861DFE">
      <w:pPr>
        <w:pStyle w:val="ListParagraph"/>
        <w:widowControl w:val="0"/>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 </w:t>
      </w:r>
    </w:p>
    <w:p w14:paraId="733790BD" w14:textId="35B88C63" w:rsidR="00427632" w:rsidRDefault="00427632" w:rsidP="00427632">
      <w:pPr>
        <w:pStyle w:val="ListParagraph"/>
        <w:widowControl w:val="0"/>
        <w:autoSpaceDE w:val="0"/>
        <w:autoSpaceDN w:val="0"/>
        <w:adjustRightInd w:val="0"/>
        <w:rPr>
          <w:rFonts w:ascii="Arial" w:hAnsi="Arial" w:cs="Arial"/>
          <w:bCs/>
          <w:iCs/>
          <w:snapToGrid w:val="0"/>
          <w:sz w:val="18"/>
          <w:szCs w:val="28"/>
        </w:rPr>
      </w:pPr>
    </w:p>
    <w:p w14:paraId="03EE70D5" w14:textId="77777777" w:rsidR="00427632" w:rsidRPr="00427632" w:rsidRDefault="00427632" w:rsidP="00427632">
      <w:pPr>
        <w:pStyle w:val="ListParagraph"/>
        <w:widowControl w:val="0"/>
        <w:autoSpaceDE w:val="0"/>
        <w:autoSpaceDN w:val="0"/>
        <w:adjustRightInd w:val="0"/>
        <w:rPr>
          <w:rFonts w:ascii="Arial" w:hAnsi="Arial" w:cs="Arial"/>
          <w:bCs/>
          <w:iCs/>
          <w:snapToGrid w:val="0"/>
          <w:sz w:val="18"/>
          <w:szCs w:val="28"/>
        </w:rPr>
      </w:pPr>
    </w:p>
    <w:p w14:paraId="20CDD3A6" w14:textId="450B6FD3" w:rsidR="00EC68A0" w:rsidRPr="00A1077C" w:rsidRDefault="00EC68A0" w:rsidP="00EC68A0">
      <w:pPr>
        <w:pStyle w:val="ListParagraph"/>
        <w:ind w:left="0"/>
        <w:rPr>
          <w:rFonts w:ascii="Arial" w:hAnsi="Arial" w:cs="Arial"/>
          <w:b/>
          <w:i/>
          <w:sz w:val="22"/>
          <w:szCs w:val="28"/>
          <w:u w:val="single"/>
        </w:rPr>
      </w:pPr>
      <w:r>
        <w:rPr>
          <w:rFonts w:ascii="Arial" w:hAnsi="Arial" w:cs="Arial"/>
          <w:b/>
          <w:i/>
          <w:sz w:val="22"/>
          <w:szCs w:val="28"/>
          <w:u w:val="single"/>
        </w:rPr>
        <w:t xml:space="preserve">Reconciliation </w:t>
      </w:r>
      <w:r w:rsidRPr="00A1077C">
        <w:rPr>
          <w:rFonts w:ascii="Arial" w:hAnsi="Arial" w:cs="Arial"/>
          <w:b/>
          <w:i/>
          <w:sz w:val="22"/>
          <w:szCs w:val="28"/>
          <w:u w:val="single"/>
        </w:rPr>
        <w:t>Duties:</w:t>
      </w:r>
    </w:p>
    <w:p w14:paraId="133D4F2A" w14:textId="77777777" w:rsidR="00EC68A0" w:rsidRPr="00A1077C" w:rsidRDefault="00EC68A0" w:rsidP="00EC68A0">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76160" behindDoc="0" locked="0" layoutInCell="1" allowOverlap="1" wp14:anchorId="7FDC9858" wp14:editId="4CCD56B6">
                <wp:simplePos x="0" y="0"/>
                <wp:positionH relativeFrom="leftMargin">
                  <wp:align>right</wp:align>
                </wp:positionH>
                <wp:positionV relativeFrom="paragraph">
                  <wp:posOffset>182880</wp:posOffset>
                </wp:positionV>
                <wp:extent cx="441325" cy="438150"/>
                <wp:effectExtent l="0" t="0" r="158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3E1F0354" w14:textId="48142E4A" w:rsidR="00EC68A0" w:rsidRPr="006244E2" w:rsidRDefault="00861DFE" w:rsidP="00EC68A0">
                            <w:pPr>
                              <w:rPr>
                                <w:sz w:val="16"/>
                                <w:szCs w:val="16"/>
                              </w:rPr>
                            </w:pPr>
                            <w:r>
                              <w:rPr>
                                <w:sz w:val="16"/>
                                <w:szCs w:val="16"/>
                              </w:rPr>
                              <w:t>2</w:t>
                            </w:r>
                            <w:r w:rsidR="00EC68A0">
                              <w:rPr>
                                <w:sz w:val="16"/>
                                <w:szCs w:val="16"/>
                              </w:rPr>
                              <w:t>0</w:t>
                            </w:r>
                            <w:r w:rsidR="00EC68A0"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9858" id="Text Box 7" o:spid="_x0000_s1031" type="#_x0000_t202" style="position:absolute;margin-left:-16.45pt;margin-top:14.4pt;width:34.75pt;height:34.5pt;z-index:2516761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k8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i9i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69pPBkCAAAxBAAADgAAAAAAAAAAAAAAAAAuAgAAZHJzL2Uyb0RvYy54bWxQSwECLQAUAAYA&#10;CAAAACEA39dv8NwAAAAFAQAADwAAAAAAAAAAAAAAAABzBAAAZHJzL2Rvd25yZXYueG1sUEsFBgAA&#10;AAAEAAQA8wAAAHwFAAAAAA==&#10;">
                <v:textbox>
                  <w:txbxContent>
                    <w:p w14:paraId="3E1F0354" w14:textId="48142E4A" w:rsidR="00EC68A0" w:rsidRPr="006244E2" w:rsidRDefault="00861DFE" w:rsidP="00EC68A0">
                      <w:pPr>
                        <w:rPr>
                          <w:sz w:val="16"/>
                          <w:szCs w:val="16"/>
                        </w:rPr>
                      </w:pPr>
                      <w:r>
                        <w:rPr>
                          <w:sz w:val="16"/>
                          <w:szCs w:val="16"/>
                        </w:rPr>
                        <w:t>2</w:t>
                      </w:r>
                      <w:r w:rsidR="00EC68A0">
                        <w:rPr>
                          <w:sz w:val="16"/>
                          <w:szCs w:val="16"/>
                        </w:rPr>
                        <w:t>0</w:t>
                      </w:r>
                      <w:r w:rsidR="00EC68A0"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3212B927" w14:textId="5F8F28FB" w:rsidR="00EC68A0" w:rsidRDefault="00EC68A0"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Responsible for coordinating with Maintenance Supervisor and </w:t>
      </w:r>
      <w:r w:rsidR="00861DFE">
        <w:rPr>
          <w:rFonts w:ascii="Arial" w:hAnsi="Arial" w:cs="Arial"/>
          <w:bCs/>
          <w:iCs/>
          <w:snapToGrid w:val="0"/>
          <w:sz w:val="18"/>
          <w:szCs w:val="28"/>
        </w:rPr>
        <w:t>Asset Managers</w:t>
      </w:r>
      <w:r>
        <w:rPr>
          <w:rFonts w:ascii="Arial" w:hAnsi="Arial" w:cs="Arial"/>
          <w:bCs/>
          <w:iCs/>
          <w:snapToGrid w:val="0"/>
          <w:sz w:val="18"/>
          <w:szCs w:val="28"/>
        </w:rPr>
        <w:t xml:space="preserve"> regarding move-outs, work orders, and any other items relating to tenant charges. </w:t>
      </w:r>
    </w:p>
    <w:p w14:paraId="1355DE2B" w14:textId="094F4D9A" w:rsidR="00EC68A0" w:rsidRDefault="00861DFE" w:rsidP="00EC68A0">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Reconcile Balance Sheet GLs</w:t>
      </w:r>
    </w:p>
    <w:p w14:paraId="6038D8A8" w14:textId="4260C67E" w:rsidR="00EC68A0" w:rsidRPr="00E524F9" w:rsidRDefault="00EC68A0" w:rsidP="00861DFE">
      <w:pPr>
        <w:pStyle w:val="ListParagraph"/>
        <w:widowControl w:val="0"/>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 </w:t>
      </w:r>
    </w:p>
    <w:p w14:paraId="0DB043A0" w14:textId="7C846FF0" w:rsidR="00EC68A0" w:rsidRDefault="00EC68A0" w:rsidP="00EC68A0">
      <w:pPr>
        <w:widowControl w:val="0"/>
        <w:autoSpaceDE w:val="0"/>
        <w:autoSpaceDN w:val="0"/>
        <w:adjustRightInd w:val="0"/>
        <w:rPr>
          <w:rFonts w:ascii="Arial" w:hAnsi="Arial" w:cs="Arial"/>
          <w:bCs/>
          <w:iCs/>
          <w:snapToGrid w:val="0"/>
          <w:sz w:val="18"/>
          <w:szCs w:val="28"/>
        </w:rPr>
      </w:pPr>
    </w:p>
    <w:p w14:paraId="11DCE3B2" w14:textId="67B038AF" w:rsidR="00861DFE" w:rsidRDefault="00861DFE" w:rsidP="00EC68A0">
      <w:pPr>
        <w:widowControl w:val="0"/>
        <w:autoSpaceDE w:val="0"/>
        <w:autoSpaceDN w:val="0"/>
        <w:adjustRightInd w:val="0"/>
        <w:rPr>
          <w:rFonts w:ascii="Arial" w:hAnsi="Arial" w:cs="Arial"/>
          <w:bCs/>
          <w:iCs/>
          <w:snapToGrid w:val="0"/>
          <w:sz w:val="18"/>
          <w:szCs w:val="28"/>
        </w:rPr>
      </w:pPr>
      <w:r>
        <w:rPr>
          <w:rFonts w:ascii="Arial" w:hAnsi="Arial" w:cs="Arial"/>
          <w:bCs/>
          <w:iCs/>
          <w:snapToGrid w:val="0"/>
          <w:sz w:val="18"/>
          <w:szCs w:val="28"/>
        </w:rPr>
        <w:tab/>
      </w:r>
    </w:p>
    <w:p w14:paraId="477D138F" w14:textId="77777777" w:rsidR="00861DFE" w:rsidRPr="00EC68A0" w:rsidRDefault="00861DFE" w:rsidP="00EC68A0">
      <w:pPr>
        <w:widowControl w:val="0"/>
        <w:autoSpaceDE w:val="0"/>
        <w:autoSpaceDN w:val="0"/>
        <w:adjustRightInd w:val="0"/>
        <w:rPr>
          <w:rFonts w:ascii="Arial" w:hAnsi="Arial" w:cs="Arial"/>
          <w:bCs/>
          <w:iCs/>
          <w:snapToGrid w:val="0"/>
          <w:sz w:val="18"/>
          <w:szCs w:val="28"/>
        </w:rPr>
      </w:pPr>
    </w:p>
    <w:p w14:paraId="3D8940FB" w14:textId="152F3063" w:rsidR="00292D0A" w:rsidRDefault="00861DFE">
      <w:pPr>
        <w:rPr>
          <w:rFonts w:ascii="Arial" w:hAnsi="Arial" w:cs="Arial"/>
          <w:b/>
          <w:bCs/>
          <w:i/>
          <w:sz w:val="22"/>
          <w:szCs w:val="28"/>
          <w:u w:val="single"/>
        </w:rPr>
      </w:pPr>
      <w:r>
        <w:rPr>
          <w:rFonts w:ascii="Arial" w:hAnsi="Arial" w:cs="Arial"/>
          <w:b/>
          <w:bCs/>
          <w:i/>
          <w:sz w:val="22"/>
          <w:szCs w:val="28"/>
          <w:u w:val="single"/>
        </w:rPr>
        <w:t>Other duties as assigned</w:t>
      </w:r>
    </w:p>
    <w:p w14:paraId="29BBF4F5" w14:textId="77777777" w:rsidR="009208A4" w:rsidRDefault="009208A4">
      <w:pPr>
        <w:rPr>
          <w:rFonts w:ascii="Arial" w:hAnsi="Arial" w:cs="Arial"/>
          <w:b/>
          <w:bCs/>
          <w:i/>
          <w:sz w:val="22"/>
          <w:szCs w:val="28"/>
          <w:u w:val="single"/>
        </w:rPr>
      </w:pPr>
    </w:p>
    <w:p w14:paraId="522CA8E9" w14:textId="4FD15DB9" w:rsidR="00D46160" w:rsidRPr="001D3566" w:rsidRDefault="00D46160">
      <w:pPr>
        <w:rPr>
          <w:rFonts w:ascii="Arial" w:hAnsi="Arial" w:cs="Arial"/>
          <w:b/>
          <w:bCs/>
          <w:i/>
          <w:sz w:val="22"/>
          <w:szCs w:val="28"/>
          <w:u w:val="single"/>
        </w:rPr>
      </w:pPr>
      <w:r w:rsidRPr="001D3566">
        <w:rPr>
          <w:rFonts w:ascii="Arial" w:hAnsi="Arial" w:cs="Arial"/>
          <w:b/>
          <w:bCs/>
          <w:i/>
          <w:sz w:val="22"/>
          <w:szCs w:val="28"/>
          <w:u w:val="single"/>
        </w:rPr>
        <w:t>Minimum Qualifications (Experience/Education):</w:t>
      </w:r>
    </w:p>
    <w:p w14:paraId="56AA3568" w14:textId="5ACFC287" w:rsidR="0035040C" w:rsidRPr="00FB62D5" w:rsidRDefault="0035040C">
      <w:pPr>
        <w:rPr>
          <w:rFonts w:ascii="Arial" w:hAnsi="Arial" w:cs="Arial"/>
          <w:iCs/>
          <w:sz w:val="18"/>
          <w:szCs w:val="28"/>
          <w:highlight w:val="yellow"/>
        </w:rPr>
      </w:pPr>
    </w:p>
    <w:p w14:paraId="10AE781B" w14:textId="3EB21B0E" w:rsidR="00A72824" w:rsidRDefault="0035040C" w:rsidP="00945FC2">
      <w:pPr>
        <w:pStyle w:val="ListParagraph"/>
        <w:numPr>
          <w:ilvl w:val="0"/>
          <w:numId w:val="13"/>
        </w:numPr>
        <w:rPr>
          <w:rFonts w:ascii="Arial" w:hAnsi="Arial" w:cs="Arial"/>
          <w:iCs/>
          <w:sz w:val="18"/>
          <w:szCs w:val="28"/>
        </w:rPr>
      </w:pPr>
      <w:r w:rsidRPr="00F42B82">
        <w:rPr>
          <w:rFonts w:ascii="Arial" w:hAnsi="Arial" w:cs="Arial"/>
          <w:iCs/>
          <w:sz w:val="18"/>
          <w:szCs w:val="28"/>
        </w:rPr>
        <w:t xml:space="preserve">Valid Montana Driver’s License or ability to </w:t>
      </w:r>
      <w:r w:rsidR="00945FC2" w:rsidRPr="00F42B82">
        <w:rPr>
          <w:rFonts w:ascii="Arial" w:hAnsi="Arial" w:cs="Arial"/>
          <w:iCs/>
          <w:sz w:val="18"/>
          <w:szCs w:val="28"/>
        </w:rPr>
        <w:t xml:space="preserve">obtain </w:t>
      </w:r>
      <w:r w:rsidRPr="00F42B82">
        <w:rPr>
          <w:rFonts w:ascii="Arial" w:hAnsi="Arial" w:cs="Arial"/>
          <w:iCs/>
          <w:sz w:val="18"/>
          <w:szCs w:val="28"/>
        </w:rPr>
        <w:t>within 60 days</w:t>
      </w:r>
      <w:r w:rsidR="00945FC2" w:rsidRPr="00F42B82">
        <w:rPr>
          <w:rFonts w:ascii="Arial" w:hAnsi="Arial" w:cs="Arial"/>
          <w:iCs/>
          <w:sz w:val="18"/>
          <w:szCs w:val="28"/>
        </w:rPr>
        <w:t xml:space="preserve"> of starting employment with </w:t>
      </w:r>
      <w:r w:rsidR="0030085F">
        <w:rPr>
          <w:rFonts w:ascii="Arial" w:hAnsi="Arial" w:cs="Arial"/>
          <w:iCs/>
          <w:sz w:val="18"/>
          <w:szCs w:val="28"/>
        </w:rPr>
        <w:t>HomeFront.</w:t>
      </w:r>
    </w:p>
    <w:p w14:paraId="6F669686" w14:textId="768A5C0D" w:rsidR="0035040C" w:rsidRPr="00A72824" w:rsidRDefault="00861DFE" w:rsidP="00A72824">
      <w:pPr>
        <w:pStyle w:val="ListParagraph"/>
        <w:numPr>
          <w:ilvl w:val="0"/>
          <w:numId w:val="13"/>
        </w:numPr>
        <w:rPr>
          <w:rFonts w:ascii="Arial" w:hAnsi="Arial" w:cs="Arial"/>
          <w:iCs/>
          <w:sz w:val="18"/>
          <w:szCs w:val="28"/>
        </w:rPr>
      </w:pPr>
      <w:r>
        <w:rPr>
          <w:rFonts w:ascii="Arial" w:hAnsi="Arial" w:cs="Arial"/>
          <w:iCs/>
          <w:sz w:val="18"/>
          <w:szCs w:val="28"/>
        </w:rPr>
        <w:t>BS degree in Accounting / Business</w:t>
      </w:r>
      <w:r w:rsidR="00A72824" w:rsidRPr="001D3566">
        <w:rPr>
          <w:rFonts w:ascii="Arial" w:hAnsi="Arial" w:cs="Arial"/>
          <w:iCs/>
          <w:sz w:val="18"/>
          <w:szCs w:val="28"/>
        </w:rPr>
        <w:t xml:space="preserve">. </w:t>
      </w:r>
    </w:p>
    <w:p w14:paraId="6C1376F9" w14:textId="390EA492" w:rsidR="001D3566" w:rsidRDefault="001D3566" w:rsidP="00945FC2">
      <w:pPr>
        <w:pStyle w:val="ListParagraph"/>
        <w:numPr>
          <w:ilvl w:val="0"/>
          <w:numId w:val="13"/>
        </w:numPr>
        <w:rPr>
          <w:rFonts w:ascii="Arial" w:hAnsi="Arial" w:cs="Arial"/>
          <w:iCs/>
          <w:sz w:val="18"/>
          <w:szCs w:val="28"/>
        </w:rPr>
      </w:pPr>
      <w:r>
        <w:rPr>
          <w:rFonts w:ascii="Arial" w:hAnsi="Arial" w:cs="Arial"/>
          <w:iCs/>
          <w:sz w:val="18"/>
          <w:szCs w:val="28"/>
        </w:rPr>
        <w:t xml:space="preserve">Strong attention to detail, accuracy, and efficiency.  </w:t>
      </w:r>
    </w:p>
    <w:p w14:paraId="01CC497D" w14:textId="7EC2B648" w:rsidR="00A72824" w:rsidRPr="00F42B82" w:rsidRDefault="00A72824" w:rsidP="00945FC2">
      <w:pPr>
        <w:pStyle w:val="ListParagraph"/>
        <w:numPr>
          <w:ilvl w:val="0"/>
          <w:numId w:val="13"/>
        </w:numPr>
        <w:rPr>
          <w:rFonts w:ascii="Arial" w:hAnsi="Arial" w:cs="Arial"/>
          <w:iCs/>
          <w:sz w:val="18"/>
          <w:szCs w:val="28"/>
        </w:rPr>
      </w:pPr>
      <w:r>
        <w:rPr>
          <w:rFonts w:ascii="Arial" w:hAnsi="Arial" w:cs="Arial"/>
          <w:iCs/>
          <w:sz w:val="18"/>
          <w:szCs w:val="28"/>
        </w:rPr>
        <w:t>Critical thinking and problem-solving skills</w:t>
      </w:r>
    </w:p>
    <w:p w14:paraId="3F8F1184" w14:textId="2FF81905" w:rsidR="001D3566" w:rsidRPr="001D3566" w:rsidRDefault="001D3566" w:rsidP="00945FC2">
      <w:pPr>
        <w:pStyle w:val="ListParagraph"/>
        <w:numPr>
          <w:ilvl w:val="0"/>
          <w:numId w:val="13"/>
        </w:numPr>
        <w:rPr>
          <w:rFonts w:ascii="Arial" w:hAnsi="Arial" w:cs="Arial"/>
          <w:iCs/>
          <w:sz w:val="18"/>
          <w:szCs w:val="28"/>
        </w:rPr>
      </w:pPr>
      <w:r w:rsidRPr="001D3566">
        <w:rPr>
          <w:rFonts w:ascii="Arial" w:hAnsi="Arial" w:cs="Arial"/>
          <w:iCs/>
          <w:sz w:val="18"/>
          <w:szCs w:val="28"/>
        </w:rPr>
        <w:t xml:space="preserve">Demonstrated proficiency of Microsoft Excel. </w:t>
      </w:r>
    </w:p>
    <w:p w14:paraId="4CEAFEBE" w14:textId="65DD2549" w:rsidR="001D3566" w:rsidRPr="001D3566" w:rsidRDefault="001D3566" w:rsidP="001D3566">
      <w:pPr>
        <w:pStyle w:val="ListParagraph"/>
        <w:numPr>
          <w:ilvl w:val="0"/>
          <w:numId w:val="13"/>
        </w:numPr>
        <w:rPr>
          <w:rFonts w:ascii="Arial" w:hAnsi="Arial" w:cs="Arial"/>
          <w:sz w:val="18"/>
          <w:szCs w:val="18"/>
        </w:rPr>
      </w:pPr>
      <w:r>
        <w:rPr>
          <w:rFonts w:ascii="Arial" w:hAnsi="Arial" w:cs="Arial"/>
          <w:sz w:val="18"/>
          <w:szCs w:val="18"/>
        </w:rPr>
        <w:t xml:space="preserve">Comprehensive understanding of accounting practices and procedures. </w:t>
      </w:r>
    </w:p>
    <w:p w14:paraId="6BF18681" w14:textId="783C9A42" w:rsidR="00E524F9" w:rsidRDefault="00861DFE" w:rsidP="00E524F9">
      <w:pPr>
        <w:pStyle w:val="ListParagraph"/>
        <w:numPr>
          <w:ilvl w:val="0"/>
          <w:numId w:val="13"/>
        </w:numPr>
        <w:rPr>
          <w:rFonts w:ascii="Arial" w:hAnsi="Arial" w:cs="Arial"/>
          <w:iCs/>
          <w:sz w:val="18"/>
          <w:szCs w:val="28"/>
        </w:rPr>
      </w:pPr>
      <w:r>
        <w:rPr>
          <w:rFonts w:ascii="Arial" w:hAnsi="Arial" w:cs="Arial"/>
          <w:iCs/>
          <w:sz w:val="18"/>
          <w:szCs w:val="28"/>
        </w:rPr>
        <w:t>Prefer</w:t>
      </w:r>
      <w:r w:rsidR="00E524F9" w:rsidRPr="00F42B82">
        <w:rPr>
          <w:rFonts w:ascii="Arial" w:hAnsi="Arial" w:cs="Arial"/>
          <w:iCs/>
          <w:sz w:val="18"/>
          <w:szCs w:val="28"/>
        </w:rPr>
        <w:t xml:space="preserve"> t</w:t>
      </w:r>
      <w:r w:rsidR="001D3566">
        <w:rPr>
          <w:rFonts w:ascii="Arial" w:hAnsi="Arial" w:cs="Arial"/>
          <w:iCs/>
          <w:sz w:val="18"/>
          <w:szCs w:val="28"/>
        </w:rPr>
        <w:t>wo</w:t>
      </w:r>
      <w:r w:rsidR="00EB5430" w:rsidRPr="00F42B82">
        <w:rPr>
          <w:rFonts w:ascii="Arial" w:hAnsi="Arial" w:cs="Arial"/>
          <w:iCs/>
          <w:sz w:val="18"/>
          <w:szCs w:val="28"/>
        </w:rPr>
        <w:t xml:space="preserve">-years </w:t>
      </w:r>
      <w:r w:rsidR="00E524F9" w:rsidRPr="00F42B82">
        <w:rPr>
          <w:rFonts w:ascii="Arial" w:hAnsi="Arial" w:cs="Arial"/>
          <w:iCs/>
          <w:sz w:val="18"/>
          <w:szCs w:val="28"/>
        </w:rPr>
        <w:t xml:space="preserve">of </w:t>
      </w:r>
      <w:r w:rsidR="001D3566">
        <w:rPr>
          <w:rFonts w:ascii="Arial" w:hAnsi="Arial" w:cs="Arial"/>
          <w:iCs/>
          <w:sz w:val="18"/>
          <w:szCs w:val="28"/>
        </w:rPr>
        <w:t>accounting experience</w:t>
      </w:r>
      <w:r w:rsidR="00E524F9" w:rsidRPr="00F42B82">
        <w:rPr>
          <w:rFonts w:ascii="Arial" w:hAnsi="Arial" w:cs="Arial"/>
          <w:iCs/>
          <w:sz w:val="18"/>
          <w:szCs w:val="28"/>
        </w:rPr>
        <w:t xml:space="preserve">. </w:t>
      </w:r>
    </w:p>
    <w:p w14:paraId="307B017C" w14:textId="77777777" w:rsidR="001D3566" w:rsidRPr="003E48BD" w:rsidRDefault="001D3566" w:rsidP="001D3566">
      <w:pPr>
        <w:pStyle w:val="ListParagraph"/>
        <w:numPr>
          <w:ilvl w:val="0"/>
          <w:numId w:val="13"/>
        </w:numPr>
        <w:rPr>
          <w:rFonts w:ascii="Arial" w:hAnsi="Arial" w:cs="Arial"/>
          <w:sz w:val="18"/>
          <w:szCs w:val="18"/>
        </w:rPr>
      </w:pPr>
      <w:r>
        <w:rPr>
          <w:rFonts w:ascii="Arial" w:hAnsi="Arial" w:cs="Arial"/>
          <w:sz w:val="18"/>
          <w:szCs w:val="18"/>
        </w:rPr>
        <w:t xml:space="preserve">Ability to comply with local, state, and federal financial regulations, as well as the regulations established by the Housing Authority of Billings. </w:t>
      </w:r>
    </w:p>
    <w:p w14:paraId="78A51F10" w14:textId="77777777" w:rsidR="008F0D7D" w:rsidRPr="00A1077C" w:rsidRDefault="008F0D7D">
      <w:pPr>
        <w:rPr>
          <w:rFonts w:ascii="Arial" w:hAnsi="Arial" w:cs="Arial"/>
          <w:b/>
          <w:bCs/>
          <w:i/>
          <w:szCs w:val="28"/>
          <w:u w:val="single"/>
        </w:rPr>
      </w:pPr>
    </w:p>
    <w:p w14:paraId="23DF2AFF" w14:textId="2D40E1DF" w:rsidR="00364515" w:rsidRPr="003E48BD" w:rsidRDefault="00364515">
      <w:pPr>
        <w:pStyle w:val="Heading2"/>
        <w:rPr>
          <w:rFonts w:cs="Arial"/>
          <w:i/>
          <w:sz w:val="22"/>
          <w:szCs w:val="28"/>
          <w:u w:val="single"/>
        </w:rPr>
      </w:pPr>
      <w:r w:rsidRPr="003E48BD">
        <w:rPr>
          <w:rFonts w:cs="Arial"/>
          <w:i/>
          <w:sz w:val="22"/>
          <w:szCs w:val="28"/>
          <w:u w:val="single"/>
        </w:rPr>
        <w:t>Competencies or Knowledge, Skills and Abilities</w:t>
      </w:r>
      <w:r w:rsidR="00A72824">
        <w:rPr>
          <w:rFonts w:cs="Arial"/>
          <w:i/>
          <w:sz w:val="22"/>
          <w:szCs w:val="28"/>
          <w:u w:val="single"/>
        </w:rPr>
        <w:t>:</w:t>
      </w:r>
    </w:p>
    <w:p w14:paraId="438148A9" w14:textId="77777777" w:rsidR="00364515" w:rsidRPr="003E48BD" w:rsidRDefault="00364515" w:rsidP="00364515">
      <w:pPr>
        <w:rPr>
          <w:rFonts w:ascii="Arial" w:hAnsi="Arial" w:cs="Arial"/>
        </w:rPr>
      </w:pPr>
    </w:p>
    <w:p w14:paraId="51CD54EF" w14:textId="09A4DC0F" w:rsidR="00A1077C" w:rsidRPr="003E48BD" w:rsidRDefault="00945FC2"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3E48BD" w:rsidRDefault="00945FC2" w:rsidP="00EB5430">
      <w:pPr>
        <w:pStyle w:val="ListParagraph"/>
        <w:numPr>
          <w:ilvl w:val="0"/>
          <w:numId w:val="12"/>
        </w:numPr>
        <w:rPr>
          <w:rFonts w:ascii="Arial" w:hAnsi="Arial" w:cs="Arial"/>
          <w:sz w:val="18"/>
          <w:szCs w:val="18"/>
        </w:rPr>
      </w:pPr>
      <w:r w:rsidRPr="003E48BD">
        <w:rPr>
          <w:rFonts w:ascii="Arial" w:hAnsi="Arial" w:cs="Arial"/>
          <w:sz w:val="18"/>
          <w:szCs w:val="18"/>
        </w:rPr>
        <w:t>Man</w:t>
      </w:r>
      <w:r w:rsidR="00BE1777" w:rsidRPr="003E48BD">
        <w:rPr>
          <w:rFonts w:ascii="Arial" w:hAnsi="Arial" w:cs="Arial"/>
          <w:sz w:val="18"/>
          <w:szCs w:val="18"/>
        </w:rPr>
        <w:t>a</w:t>
      </w:r>
      <w:r w:rsidRPr="003E48BD">
        <w:rPr>
          <w:rFonts w:ascii="Arial" w:hAnsi="Arial" w:cs="Arial"/>
          <w:sz w:val="18"/>
          <w:szCs w:val="18"/>
        </w:rPr>
        <w:t>ge time and tasks efficiently with limited supervision</w:t>
      </w:r>
      <w:r w:rsidR="00EB5430" w:rsidRPr="003E48BD">
        <w:rPr>
          <w:rFonts w:ascii="Arial" w:hAnsi="Arial" w:cs="Arial"/>
          <w:sz w:val="18"/>
          <w:szCs w:val="18"/>
        </w:rPr>
        <w:t>.</w:t>
      </w:r>
    </w:p>
    <w:p w14:paraId="2B52AB88" w14:textId="2FB37ED7" w:rsidR="00945FC2" w:rsidRPr="003E48BD" w:rsidRDefault="00945FC2"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Work professionally with co-workers, residents, vendors, and the general public. </w:t>
      </w:r>
    </w:p>
    <w:p w14:paraId="1415BAE0" w14:textId="1F045175" w:rsidR="00945FC2" w:rsidRPr="003E48BD" w:rsidRDefault="00945FC2"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Speak and understand English in spoken and written form. </w:t>
      </w:r>
    </w:p>
    <w:p w14:paraId="3A995D82" w14:textId="1CDABC1A" w:rsidR="00945FC2" w:rsidRDefault="00945FC2"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Develop letters, memoranda, reports, </w:t>
      </w:r>
      <w:r w:rsidR="00292D0A" w:rsidRPr="003E48BD">
        <w:rPr>
          <w:rFonts w:ascii="Arial" w:hAnsi="Arial" w:cs="Arial"/>
          <w:sz w:val="18"/>
          <w:szCs w:val="18"/>
        </w:rPr>
        <w:t xml:space="preserve">and </w:t>
      </w:r>
      <w:r w:rsidRPr="003E48BD">
        <w:rPr>
          <w:rFonts w:ascii="Arial" w:hAnsi="Arial" w:cs="Arial"/>
          <w:sz w:val="18"/>
          <w:szCs w:val="18"/>
        </w:rPr>
        <w:t>schedules</w:t>
      </w:r>
      <w:r w:rsidR="00292D0A" w:rsidRPr="003E48BD">
        <w:rPr>
          <w:rFonts w:ascii="Arial" w:hAnsi="Arial" w:cs="Arial"/>
          <w:sz w:val="18"/>
          <w:szCs w:val="18"/>
        </w:rPr>
        <w:t>,</w:t>
      </w:r>
      <w:r w:rsidRPr="003E48BD">
        <w:rPr>
          <w:rFonts w:ascii="Arial" w:hAnsi="Arial" w:cs="Arial"/>
          <w:sz w:val="18"/>
          <w:szCs w:val="18"/>
        </w:rPr>
        <w:t xml:space="preserve"> using grammatically correct English. </w:t>
      </w:r>
    </w:p>
    <w:p w14:paraId="0E6EEF7D" w14:textId="41C93400" w:rsidR="003E48BD" w:rsidRPr="003E48BD" w:rsidRDefault="003E48BD" w:rsidP="00945FC2">
      <w:pPr>
        <w:pStyle w:val="ListParagraph"/>
        <w:numPr>
          <w:ilvl w:val="0"/>
          <w:numId w:val="12"/>
        </w:numPr>
        <w:rPr>
          <w:rFonts w:ascii="Arial" w:hAnsi="Arial" w:cs="Arial"/>
          <w:sz w:val="18"/>
          <w:szCs w:val="18"/>
        </w:rPr>
      </w:pPr>
      <w:r>
        <w:rPr>
          <w:rFonts w:ascii="Arial" w:hAnsi="Arial" w:cs="Arial"/>
          <w:sz w:val="18"/>
          <w:szCs w:val="18"/>
        </w:rPr>
        <w:t xml:space="preserve">Work with adding machines, calculators, databases, and bank accounts. </w:t>
      </w:r>
    </w:p>
    <w:p w14:paraId="1A59DE83" w14:textId="09E6B2A5" w:rsidR="00A66CFF" w:rsidRPr="003E48BD" w:rsidRDefault="00A66CFF"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Strong attention to detail. </w:t>
      </w:r>
    </w:p>
    <w:p w14:paraId="7260183D" w14:textId="46D4643C" w:rsidR="00B51EEE" w:rsidRPr="003E48BD" w:rsidRDefault="00B51EEE"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Ability to multi-task effectively. </w:t>
      </w:r>
    </w:p>
    <w:p w14:paraId="5D161D79" w14:textId="49B56831" w:rsidR="00B51EEE" w:rsidRPr="003E48BD" w:rsidRDefault="00B51EEE"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Conflict resolution. </w:t>
      </w:r>
    </w:p>
    <w:p w14:paraId="4F6AFDAF" w14:textId="31E78D04" w:rsidR="006200FA" w:rsidRDefault="006200FA" w:rsidP="00945FC2">
      <w:pPr>
        <w:pStyle w:val="ListParagraph"/>
        <w:numPr>
          <w:ilvl w:val="0"/>
          <w:numId w:val="12"/>
        </w:numPr>
        <w:rPr>
          <w:rFonts w:ascii="Arial" w:hAnsi="Arial" w:cs="Arial"/>
          <w:sz w:val="18"/>
          <w:szCs w:val="18"/>
        </w:rPr>
      </w:pPr>
      <w:r w:rsidRPr="003E48BD">
        <w:rPr>
          <w:rFonts w:ascii="Arial" w:hAnsi="Arial" w:cs="Arial"/>
          <w:sz w:val="18"/>
          <w:szCs w:val="18"/>
        </w:rPr>
        <w:t xml:space="preserve">Critical thinking and </w:t>
      </w:r>
      <w:r w:rsidR="009C6006" w:rsidRPr="003E48BD">
        <w:rPr>
          <w:rFonts w:ascii="Arial" w:hAnsi="Arial" w:cs="Arial"/>
          <w:sz w:val="18"/>
          <w:szCs w:val="18"/>
        </w:rPr>
        <w:t>problem-solving</w:t>
      </w:r>
      <w:r w:rsidRPr="003E48BD">
        <w:rPr>
          <w:rFonts w:ascii="Arial" w:hAnsi="Arial" w:cs="Arial"/>
          <w:sz w:val="18"/>
          <w:szCs w:val="18"/>
        </w:rPr>
        <w:t xml:space="preserve"> skills. </w:t>
      </w:r>
    </w:p>
    <w:p w14:paraId="1B19AEFE" w14:textId="4333D121" w:rsidR="0009627A" w:rsidRDefault="0009627A" w:rsidP="0009627A">
      <w:pPr>
        <w:rPr>
          <w:rFonts w:ascii="Arial" w:hAnsi="Arial" w:cs="Arial"/>
          <w:sz w:val="18"/>
          <w:szCs w:val="18"/>
        </w:rPr>
      </w:pPr>
    </w:p>
    <w:p w14:paraId="35EAC5CA" w14:textId="0AB2B851" w:rsidR="0009627A" w:rsidRDefault="0009627A" w:rsidP="0009627A">
      <w:pPr>
        <w:rPr>
          <w:rFonts w:ascii="Arial" w:hAnsi="Arial" w:cs="Arial"/>
          <w:sz w:val="18"/>
          <w:szCs w:val="18"/>
        </w:rPr>
      </w:pPr>
    </w:p>
    <w:p w14:paraId="0555BE6A" w14:textId="4576AAD2" w:rsidR="0009627A" w:rsidRDefault="0009627A" w:rsidP="0009627A">
      <w:pPr>
        <w:rPr>
          <w:rFonts w:ascii="Arial" w:hAnsi="Arial" w:cs="Arial"/>
          <w:sz w:val="18"/>
          <w:szCs w:val="18"/>
        </w:rPr>
      </w:pPr>
    </w:p>
    <w:p w14:paraId="74840A9C" w14:textId="0897F817" w:rsidR="0009627A" w:rsidRDefault="0009627A" w:rsidP="0009627A">
      <w:pPr>
        <w:rPr>
          <w:rFonts w:ascii="Arial" w:hAnsi="Arial" w:cs="Arial"/>
          <w:sz w:val="18"/>
          <w:szCs w:val="18"/>
        </w:rPr>
      </w:pPr>
    </w:p>
    <w:p w14:paraId="49152FBF" w14:textId="51C4D03C" w:rsidR="0009627A" w:rsidRDefault="0009627A" w:rsidP="0009627A">
      <w:pPr>
        <w:rPr>
          <w:rFonts w:ascii="Arial" w:hAnsi="Arial" w:cs="Arial"/>
          <w:sz w:val="18"/>
          <w:szCs w:val="18"/>
        </w:rPr>
      </w:pPr>
    </w:p>
    <w:p w14:paraId="06757A12" w14:textId="63D8CA12" w:rsidR="0030085F" w:rsidRDefault="0030085F" w:rsidP="0009627A">
      <w:pPr>
        <w:rPr>
          <w:rFonts w:ascii="Arial" w:hAnsi="Arial" w:cs="Arial"/>
          <w:sz w:val="18"/>
          <w:szCs w:val="18"/>
        </w:rPr>
      </w:pPr>
    </w:p>
    <w:p w14:paraId="0ECD03F6" w14:textId="6A1DABA9" w:rsidR="0030085F" w:rsidRDefault="0030085F" w:rsidP="0009627A">
      <w:pPr>
        <w:rPr>
          <w:rFonts w:ascii="Arial" w:hAnsi="Arial" w:cs="Arial"/>
          <w:sz w:val="18"/>
          <w:szCs w:val="18"/>
        </w:rPr>
      </w:pPr>
    </w:p>
    <w:p w14:paraId="0F4F748C" w14:textId="7636E5E3" w:rsidR="0030085F" w:rsidRDefault="0030085F" w:rsidP="0009627A">
      <w:pPr>
        <w:rPr>
          <w:rFonts w:ascii="Arial" w:hAnsi="Arial" w:cs="Arial"/>
          <w:sz w:val="18"/>
          <w:szCs w:val="18"/>
        </w:rPr>
      </w:pPr>
    </w:p>
    <w:p w14:paraId="331E3D29" w14:textId="77777777" w:rsidR="0030085F" w:rsidRPr="0009627A" w:rsidRDefault="0030085F" w:rsidP="0009627A">
      <w:pPr>
        <w:rPr>
          <w:rFonts w:ascii="Arial" w:hAnsi="Arial" w:cs="Arial"/>
          <w:sz w:val="18"/>
          <w:szCs w:val="18"/>
        </w:rPr>
      </w:pPr>
    </w:p>
    <w:p w14:paraId="36603B58" w14:textId="1350E329" w:rsidR="00945FC2" w:rsidRDefault="00945FC2" w:rsidP="00364515">
      <w:pPr>
        <w:rPr>
          <w:rFonts w:ascii="Arial" w:hAnsi="Arial" w:cs="Arial"/>
        </w:rPr>
      </w:pP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2D066149" w:rsidR="006B78AA" w:rsidRDefault="006B78AA">
            <w:pPr>
              <w:rPr>
                <w:rFonts w:ascii="Arial" w:hAnsi="Arial" w:cs="Arial"/>
                <w:sz w:val="18"/>
              </w:rPr>
            </w:pPr>
            <w:r>
              <w:rPr>
                <w:rFonts w:ascii="Arial" w:hAnsi="Arial" w:cs="Arial"/>
                <w:sz w:val="18"/>
              </w:rPr>
              <w:t>Close</w:t>
            </w:r>
            <w:r w:rsidR="00A72824">
              <w:rPr>
                <w:rFonts w:ascii="Arial" w:hAnsi="Arial" w:cs="Arial"/>
                <w:sz w:val="18"/>
              </w:rPr>
              <w:t xml:space="preserve">, </w:t>
            </w:r>
            <w:r>
              <w:rPr>
                <w:rFonts w:ascii="Arial" w:hAnsi="Arial" w:cs="Arial"/>
                <w:sz w:val="18"/>
              </w:rPr>
              <w:t>distant</w:t>
            </w:r>
            <w:r w:rsidR="00A72824">
              <w:rPr>
                <w:rFonts w:ascii="Arial" w:hAnsi="Arial" w:cs="Arial"/>
                <w:sz w:val="18"/>
              </w:rPr>
              <w:t>, &amp; peripheral</w:t>
            </w:r>
            <w:r>
              <w:rPr>
                <w:rFonts w:ascii="Arial" w:hAnsi="Arial" w:cs="Arial"/>
                <w:sz w:val="18"/>
              </w:rPr>
              <w:t xml:space="preserve">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596B9BCA" w14:textId="218FEE81" w:rsidR="00A72824" w:rsidRPr="00A72824" w:rsidRDefault="00A72824" w:rsidP="00A72824">
            <w:pPr>
              <w:rPr>
                <w:rFonts w:ascii="Arial" w:hAnsi="Arial" w:cs="Arial"/>
                <w:sz w:val="18"/>
              </w:rPr>
            </w:pPr>
          </w:p>
        </w:tc>
        <w:tc>
          <w:tcPr>
            <w:tcW w:w="3443" w:type="dxa"/>
          </w:tcPr>
          <w:p w14:paraId="764ED7AB" w14:textId="7C9CEDEE" w:rsidR="006B78AA" w:rsidRDefault="00AE1B88">
            <w:pPr>
              <w:rPr>
                <w:rFonts w:ascii="Arial" w:hAnsi="Arial" w:cs="Arial"/>
                <w:sz w:val="18"/>
              </w:rPr>
            </w:pPr>
            <w:r>
              <w:rPr>
                <w:rFonts w:ascii="Arial" w:hAnsi="Arial" w:cs="Arial"/>
                <w:sz w:val="18"/>
              </w:rPr>
              <w:t xml:space="preserve">Lift up to </w:t>
            </w:r>
            <w:r w:rsidR="00A72824">
              <w:rPr>
                <w:rFonts w:ascii="Arial" w:hAnsi="Arial" w:cs="Arial"/>
                <w:sz w:val="18"/>
              </w:rPr>
              <w:t xml:space="preserve">25 </w:t>
            </w:r>
            <w:r>
              <w:rPr>
                <w:rFonts w:ascii="Arial" w:hAnsi="Arial" w:cs="Arial"/>
                <w:sz w:val="18"/>
              </w:rPr>
              <w:t>pounds</w:t>
            </w:r>
          </w:p>
          <w:p w14:paraId="49B4AE96" w14:textId="77777777" w:rsidR="00A72824" w:rsidRDefault="00A72824" w:rsidP="00A72824">
            <w:pPr>
              <w:rPr>
                <w:rFonts w:ascii="Arial" w:hAnsi="Arial" w:cs="Arial"/>
                <w:sz w:val="18"/>
              </w:rPr>
            </w:pPr>
            <w:r>
              <w:rPr>
                <w:rFonts w:ascii="Arial" w:hAnsi="Arial" w:cs="Arial"/>
                <w:sz w:val="18"/>
              </w:rPr>
              <w:t>Stoop, kneel, crouch, or crawl</w:t>
            </w:r>
          </w:p>
          <w:p w14:paraId="44CC1BC6" w14:textId="77777777" w:rsidR="00A72824" w:rsidRDefault="00A72824" w:rsidP="00A72824">
            <w:pPr>
              <w:rPr>
                <w:rFonts w:ascii="Arial" w:hAnsi="Arial" w:cs="Arial"/>
                <w:sz w:val="18"/>
              </w:rPr>
            </w:pPr>
            <w:r>
              <w:rPr>
                <w:rFonts w:ascii="Arial" w:hAnsi="Arial" w:cs="Arial"/>
                <w:sz w:val="18"/>
              </w:rPr>
              <w:t>Walking</w:t>
            </w:r>
          </w:p>
          <w:p w14:paraId="655260E8" w14:textId="77777777" w:rsidR="00A72824" w:rsidRDefault="00A72824" w:rsidP="00A72824">
            <w:pPr>
              <w:rPr>
                <w:rFonts w:ascii="Arial" w:hAnsi="Arial" w:cs="Arial"/>
                <w:sz w:val="18"/>
              </w:rPr>
            </w:pPr>
            <w:r>
              <w:rPr>
                <w:rFonts w:ascii="Arial" w:hAnsi="Arial" w:cs="Arial"/>
                <w:sz w:val="18"/>
              </w:rPr>
              <w:t xml:space="preserve">Standing </w:t>
            </w:r>
          </w:p>
          <w:p w14:paraId="0C988ED7" w14:textId="77777777" w:rsidR="00A72824" w:rsidRDefault="00A72824" w:rsidP="00A72824">
            <w:pPr>
              <w:rPr>
                <w:rFonts w:ascii="Arial" w:hAnsi="Arial" w:cs="Arial"/>
                <w:sz w:val="18"/>
              </w:rPr>
            </w:pPr>
            <w:r>
              <w:rPr>
                <w:rFonts w:ascii="Arial" w:hAnsi="Arial" w:cs="Arial"/>
                <w:sz w:val="18"/>
              </w:rPr>
              <w:t>Reaching</w:t>
            </w:r>
          </w:p>
          <w:p w14:paraId="10448CCC" w14:textId="147F64E8" w:rsidR="00A72824" w:rsidRPr="00A72824" w:rsidRDefault="00A72824" w:rsidP="00A72824">
            <w:pPr>
              <w:rPr>
                <w:rFonts w:ascii="Arial" w:hAnsi="Arial" w:cs="Arial"/>
                <w:sz w:val="18"/>
              </w:rPr>
            </w:pPr>
          </w:p>
        </w:tc>
      </w:tr>
    </w:tbl>
    <w:p w14:paraId="001E80D3" w14:textId="77777777" w:rsidR="006B78AA" w:rsidRPr="00A1077C" w:rsidRDefault="006B78AA">
      <w:pPr>
        <w:rPr>
          <w:rFonts w:ascii="Arial" w:hAnsi="Arial" w:cs="Arial"/>
          <w:sz w:val="18"/>
        </w:rPr>
      </w:pPr>
    </w:p>
    <w:p w14:paraId="5B67CAF6" w14:textId="77777777" w:rsidR="007125EC" w:rsidRDefault="007125EC">
      <w:pPr>
        <w:rPr>
          <w:rFonts w:ascii="Arial" w:hAnsi="Arial" w:cs="Arial"/>
          <w:sz w:val="18"/>
        </w:rPr>
      </w:pPr>
    </w:p>
    <w:p w14:paraId="790A6B1F" w14:textId="77777777" w:rsidR="00A1077C" w:rsidRPr="00A1077C" w:rsidRDefault="00A1077C">
      <w:pPr>
        <w:rPr>
          <w:rFonts w:ascii="Arial" w:hAnsi="Arial" w:cs="Arial"/>
          <w:sz w:val="18"/>
        </w:rPr>
      </w:pPr>
    </w:p>
    <w:p w14:paraId="1FBC6BAA" w14:textId="0E5ECD44" w:rsidR="00A1077C" w:rsidRPr="00A1077C" w:rsidRDefault="0030085F" w:rsidP="00A1077C">
      <w:pPr>
        <w:rPr>
          <w:rFonts w:ascii="Arial" w:hAnsi="Arial" w:cs="Arial"/>
          <w:sz w:val="16"/>
        </w:rPr>
      </w:pPr>
      <w:r>
        <w:rPr>
          <w:rFonts w:ascii="Arial" w:hAnsi="Arial" w:cs="Arial"/>
          <w:b/>
          <w:sz w:val="18"/>
        </w:rPr>
        <w:t>HomeFront</w:t>
      </w:r>
      <w:r w:rsidR="006B78AA">
        <w:rPr>
          <w:rFonts w:ascii="Arial" w:hAnsi="Arial" w:cs="Arial"/>
          <w:b/>
          <w:sz w:val="18"/>
        </w:rPr>
        <w:t xml:space="preserve">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0C0BC31E" w14:textId="77777777" w:rsidR="00466B62" w:rsidRDefault="00466B62">
      <w:pPr>
        <w:rPr>
          <w:rFonts w:ascii="Arial" w:hAnsi="Arial" w:cs="Arial"/>
        </w:rPr>
      </w:pP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59EDD79E"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30085F">
        <w:rPr>
          <w:rFonts w:ascii="Arial" w:hAnsi="Arial" w:cs="Arial"/>
          <w:bCs/>
          <w:i/>
          <w:sz w:val="20"/>
          <w:szCs w:val="20"/>
        </w:rPr>
        <w:t xml:space="preserve">HomeFront </w:t>
      </w:r>
      <w:r w:rsidRPr="00A1077C">
        <w:rPr>
          <w:rFonts w:ascii="Arial" w:hAnsi="Arial" w:cs="Arial"/>
          <w:i/>
          <w:sz w:val="20"/>
          <w:szCs w:val="20"/>
        </w:rPr>
        <w:t>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CCD6" w14:textId="77777777" w:rsidR="00A1077C" w:rsidRDefault="00A1077C" w:rsidP="00A1077C">
      <w:r>
        <w:separator/>
      </w:r>
    </w:p>
  </w:endnote>
  <w:endnote w:type="continuationSeparator" w:id="0">
    <w:p w14:paraId="3E4B25E2" w14:textId="77777777" w:rsidR="00A1077C" w:rsidRDefault="00A1077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5C30" w14:textId="77777777" w:rsidR="00A1077C" w:rsidRDefault="00A1077C" w:rsidP="00A1077C">
      <w:r>
        <w:separator/>
      </w:r>
    </w:p>
  </w:footnote>
  <w:footnote w:type="continuationSeparator" w:id="0">
    <w:p w14:paraId="06BD9795" w14:textId="77777777" w:rsidR="00A1077C" w:rsidRDefault="00A1077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D8E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73E4F"/>
    <w:multiLevelType w:val="hybridMultilevel"/>
    <w:tmpl w:val="5B2C0E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286004">
    <w:abstractNumId w:val="17"/>
  </w:num>
  <w:num w:numId="2" w16cid:durableId="50009574">
    <w:abstractNumId w:val="12"/>
  </w:num>
  <w:num w:numId="3" w16cid:durableId="1858426842">
    <w:abstractNumId w:val="9"/>
  </w:num>
  <w:num w:numId="4" w16cid:durableId="1282539856">
    <w:abstractNumId w:val="10"/>
  </w:num>
  <w:num w:numId="5" w16cid:durableId="634335368">
    <w:abstractNumId w:val="18"/>
  </w:num>
  <w:num w:numId="6" w16cid:durableId="968780312">
    <w:abstractNumId w:val="8"/>
  </w:num>
  <w:num w:numId="7" w16cid:durableId="1756704611">
    <w:abstractNumId w:val="1"/>
  </w:num>
  <w:num w:numId="8" w16cid:durableId="853610139">
    <w:abstractNumId w:val="4"/>
  </w:num>
  <w:num w:numId="9" w16cid:durableId="1169756096">
    <w:abstractNumId w:val="0"/>
  </w:num>
  <w:num w:numId="10" w16cid:durableId="619260492">
    <w:abstractNumId w:val="15"/>
  </w:num>
  <w:num w:numId="11" w16cid:durableId="1846361196">
    <w:abstractNumId w:val="5"/>
  </w:num>
  <w:num w:numId="12" w16cid:durableId="2073383913">
    <w:abstractNumId w:val="3"/>
  </w:num>
  <w:num w:numId="13" w16cid:durableId="450127974">
    <w:abstractNumId w:val="14"/>
  </w:num>
  <w:num w:numId="14" w16cid:durableId="848641228">
    <w:abstractNumId w:val="13"/>
  </w:num>
  <w:num w:numId="15" w16cid:durableId="1656910747">
    <w:abstractNumId w:val="2"/>
  </w:num>
  <w:num w:numId="16" w16cid:durableId="290020234">
    <w:abstractNumId w:val="11"/>
  </w:num>
  <w:num w:numId="17" w16cid:durableId="1159812561">
    <w:abstractNumId w:val="16"/>
  </w:num>
  <w:num w:numId="18" w16cid:durableId="1286891154">
    <w:abstractNumId w:val="6"/>
  </w:num>
  <w:num w:numId="19" w16cid:durableId="101806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20596"/>
    <w:rsid w:val="00031289"/>
    <w:rsid w:val="0009627A"/>
    <w:rsid w:val="00096E48"/>
    <w:rsid w:val="001B7CE6"/>
    <w:rsid w:val="001D3566"/>
    <w:rsid w:val="00205EDC"/>
    <w:rsid w:val="002756BD"/>
    <w:rsid w:val="002763BA"/>
    <w:rsid w:val="00277CFC"/>
    <w:rsid w:val="00292D0A"/>
    <w:rsid w:val="002B4A02"/>
    <w:rsid w:val="002C07BA"/>
    <w:rsid w:val="002F25BD"/>
    <w:rsid w:val="0030085F"/>
    <w:rsid w:val="00304C32"/>
    <w:rsid w:val="003157F3"/>
    <w:rsid w:val="0033546E"/>
    <w:rsid w:val="0035040C"/>
    <w:rsid w:val="00352C77"/>
    <w:rsid w:val="00364515"/>
    <w:rsid w:val="0036526B"/>
    <w:rsid w:val="00381CB5"/>
    <w:rsid w:val="0039407C"/>
    <w:rsid w:val="003E2CEB"/>
    <w:rsid w:val="003E48BD"/>
    <w:rsid w:val="00406FC1"/>
    <w:rsid w:val="00427632"/>
    <w:rsid w:val="00466B62"/>
    <w:rsid w:val="0054722A"/>
    <w:rsid w:val="00547285"/>
    <w:rsid w:val="00556882"/>
    <w:rsid w:val="005A6C58"/>
    <w:rsid w:val="00605A39"/>
    <w:rsid w:val="00605C34"/>
    <w:rsid w:val="006200FA"/>
    <w:rsid w:val="00636AAE"/>
    <w:rsid w:val="0066450C"/>
    <w:rsid w:val="006A468B"/>
    <w:rsid w:val="006B78AA"/>
    <w:rsid w:val="007125EC"/>
    <w:rsid w:val="0077082E"/>
    <w:rsid w:val="00787B33"/>
    <w:rsid w:val="007A13BF"/>
    <w:rsid w:val="008139CC"/>
    <w:rsid w:val="00853AA0"/>
    <w:rsid w:val="00861486"/>
    <w:rsid w:val="00861DFE"/>
    <w:rsid w:val="008C4DA5"/>
    <w:rsid w:val="008F0D7D"/>
    <w:rsid w:val="0090342B"/>
    <w:rsid w:val="009208A4"/>
    <w:rsid w:val="00927213"/>
    <w:rsid w:val="00936F8B"/>
    <w:rsid w:val="00945FC2"/>
    <w:rsid w:val="00963879"/>
    <w:rsid w:val="009C6006"/>
    <w:rsid w:val="009E384E"/>
    <w:rsid w:val="00A1077C"/>
    <w:rsid w:val="00A276BE"/>
    <w:rsid w:val="00A372E7"/>
    <w:rsid w:val="00A56384"/>
    <w:rsid w:val="00A66CFF"/>
    <w:rsid w:val="00A72824"/>
    <w:rsid w:val="00AC3424"/>
    <w:rsid w:val="00AD41D6"/>
    <w:rsid w:val="00AE1B88"/>
    <w:rsid w:val="00B12407"/>
    <w:rsid w:val="00B4546A"/>
    <w:rsid w:val="00B51EEE"/>
    <w:rsid w:val="00B5795B"/>
    <w:rsid w:val="00B65E0B"/>
    <w:rsid w:val="00BA30A5"/>
    <w:rsid w:val="00BE1777"/>
    <w:rsid w:val="00C031D3"/>
    <w:rsid w:val="00C104B5"/>
    <w:rsid w:val="00C57509"/>
    <w:rsid w:val="00C757FC"/>
    <w:rsid w:val="00C96FD0"/>
    <w:rsid w:val="00CD63F2"/>
    <w:rsid w:val="00CE5F92"/>
    <w:rsid w:val="00D46160"/>
    <w:rsid w:val="00D56C48"/>
    <w:rsid w:val="00D8611C"/>
    <w:rsid w:val="00DA467B"/>
    <w:rsid w:val="00DC0BC8"/>
    <w:rsid w:val="00E15727"/>
    <w:rsid w:val="00E17D56"/>
    <w:rsid w:val="00E524F9"/>
    <w:rsid w:val="00EB2624"/>
    <w:rsid w:val="00EB5430"/>
    <w:rsid w:val="00EC68A0"/>
    <w:rsid w:val="00EE7E2C"/>
    <w:rsid w:val="00F42B82"/>
    <w:rsid w:val="00F83651"/>
    <w:rsid w:val="00FA6085"/>
    <w:rsid w:val="00FB62D5"/>
    <w:rsid w:val="00FD17BE"/>
    <w:rsid w:val="00FE66FA"/>
    <w:rsid w:val="00FF2936"/>
    <w:rsid w:val="00FF55B8"/>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Jessica Moorehead</cp:lastModifiedBy>
  <cp:revision>2</cp:revision>
  <cp:lastPrinted>2023-02-10T00:03:00Z</cp:lastPrinted>
  <dcterms:created xsi:type="dcterms:W3CDTF">2023-05-08T14:57:00Z</dcterms:created>
  <dcterms:modified xsi:type="dcterms:W3CDTF">2023-05-08T14:57:00Z</dcterms:modified>
</cp:coreProperties>
</file>